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6593" w14:textId="77777777" w:rsidR="00980C55" w:rsidRDefault="00980C55" w:rsidP="00980C55">
      <w:pPr>
        <w:jc w:val="center"/>
        <w:rPr>
          <w:b/>
          <w:sz w:val="28"/>
          <w:szCs w:val="28"/>
        </w:rPr>
      </w:pPr>
    </w:p>
    <w:tbl>
      <w:tblPr>
        <w:tblStyle w:val="StGen0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980C55" w14:paraId="56124986" w14:textId="77777777" w:rsidTr="00283B6D">
        <w:trPr>
          <w:trHeight w:val="40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B1CA" w14:textId="77777777" w:rsidR="00980C55" w:rsidRDefault="00980C55" w:rsidP="00283B6D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4FC1" w14:textId="77777777" w:rsidR="00980C55" w:rsidRDefault="00980C55" w:rsidP="00283B6D">
            <w:pPr>
              <w:jc w:val="center"/>
            </w:pPr>
            <w:r>
              <w:t>УТВЕРЖДАЮ</w:t>
            </w:r>
          </w:p>
        </w:tc>
      </w:tr>
      <w:tr w:rsidR="00980C55" w14:paraId="6C71E803" w14:textId="77777777" w:rsidTr="00283B6D">
        <w:trPr>
          <w:trHeight w:val="2327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6C2E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</w:t>
            </w:r>
          </w:p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D3A9" w14:textId="77777777" w:rsidR="00980C55" w:rsidRDefault="00980C55" w:rsidP="00283B6D">
            <w:r w:rsidRPr="004508B8">
              <w:rPr>
                <w:lang w:val="ru-RU"/>
              </w:rPr>
              <w:t xml:space="preserve"> </w:t>
            </w:r>
            <w:r>
              <w:t xml:space="preserve">Должность руководителя образовательной организации </w:t>
            </w:r>
          </w:p>
        </w:tc>
      </w:tr>
      <w:tr w:rsidR="00980C55" w14:paraId="0661B60C" w14:textId="77777777" w:rsidTr="00283B6D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B153" w14:textId="77777777" w:rsidR="00980C55" w:rsidRDefault="00980C55" w:rsidP="00283B6D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AF45" w14:textId="77777777" w:rsidR="00980C55" w:rsidRDefault="00980C55" w:rsidP="00283B6D">
            <w:r>
              <w:t>______________И.О. Фамилия</w:t>
            </w:r>
          </w:p>
        </w:tc>
      </w:tr>
      <w:tr w:rsidR="00980C55" w14:paraId="4D35599E" w14:textId="77777777" w:rsidTr="00283B6D">
        <w:trPr>
          <w:trHeight w:val="310"/>
          <w:jc w:val="center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A4E0" w14:textId="77777777" w:rsidR="00980C55" w:rsidRDefault="00980C55" w:rsidP="00283B6D"/>
        </w:tc>
        <w:tc>
          <w:tcPr>
            <w:tcW w:w="46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2043" w14:textId="77777777" w:rsidR="00980C55" w:rsidRDefault="00980C55" w:rsidP="00283B6D">
            <w:r>
              <w:t>«___» ____________ 20__г.</w:t>
            </w:r>
          </w:p>
        </w:tc>
      </w:tr>
    </w:tbl>
    <w:p w14:paraId="12BBF3D8" w14:textId="77777777" w:rsidR="00980C55" w:rsidRDefault="00980C55" w:rsidP="00980C55">
      <w:pPr>
        <w:widowControl w:val="0"/>
        <w:jc w:val="center"/>
        <w:rPr>
          <w:b/>
          <w:sz w:val="28"/>
          <w:szCs w:val="28"/>
        </w:rPr>
      </w:pPr>
    </w:p>
    <w:p w14:paraId="4F865918" w14:textId="77777777" w:rsidR="00980C55" w:rsidRDefault="00980C55" w:rsidP="00980C55">
      <w:pPr>
        <w:jc w:val="center"/>
        <w:rPr>
          <w:b/>
        </w:rPr>
      </w:pPr>
    </w:p>
    <w:p w14:paraId="7014CD53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6915E0A9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0758A8D0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6F50D8E0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0B9CF4C0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1F662878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2D2B3858" w14:textId="77777777" w:rsidR="00980C55" w:rsidRDefault="00980C55" w:rsidP="00980C55">
      <w:pPr>
        <w:jc w:val="center"/>
        <w:rPr>
          <w:b/>
          <w:sz w:val="28"/>
          <w:szCs w:val="28"/>
        </w:rPr>
      </w:pPr>
    </w:p>
    <w:p w14:paraId="6E1D5D03" w14:textId="77777777" w:rsidR="00980C55" w:rsidRDefault="00980C55" w:rsidP="0098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7861C25" w14:textId="77777777" w:rsidR="00980C55" w:rsidRDefault="00980C55" w:rsidP="0098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6EF2B28C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t xml:space="preserve">по профессии «14621 Монтажник санитарно-технических </w:t>
      </w:r>
      <w:r w:rsidRPr="004508B8">
        <w:rPr>
          <w:b/>
          <w:sz w:val="28"/>
          <w:szCs w:val="28"/>
          <w:lang w:val="ru-RU"/>
        </w:rPr>
        <w:br/>
        <w:t>систем и оборудования»</w:t>
      </w:r>
    </w:p>
    <w:p w14:paraId="6FB88F7B" w14:textId="77777777" w:rsidR="00980C55" w:rsidRPr="004508B8" w:rsidRDefault="00980C55" w:rsidP="00980C55">
      <w:pPr>
        <w:jc w:val="center"/>
        <w:rPr>
          <w:b/>
          <w:i/>
          <w:sz w:val="28"/>
          <w:szCs w:val="28"/>
          <w:lang w:val="ru-RU"/>
        </w:rPr>
      </w:pPr>
      <w:r w:rsidRPr="004508B8">
        <w:rPr>
          <w:b/>
          <w:i/>
          <w:sz w:val="28"/>
          <w:szCs w:val="28"/>
          <w:lang w:val="ru-RU"/>
        </w:rPr>
        <w:t xml:space="preserve">переподготовка </w:t>
      </w:r>
    </w:p>
    <w:p w14:paraId="16654DCF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4508B8">
        <w:rPr>
          <w:b/>
          <w:sz w:val="28"/>
          <w:szCs w:val="28"/>
          <w:lang w:val="ru-RU"/>
        </w:rPr>
        <w:br/>
        <w:t>«Сантехника и отопление»</w:t>
      </w:r>
    </w:p>
    <w:p w14:paraId="4766B5DF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4A5C0447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471CF095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3C466756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73F71499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68DE20EC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2CA1FAF1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5D24B708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</w:p>
    <w:p w14:paraId="648E92AF" w14:textId="77777777" w:rsidR="00980C55" w:rsidRPr="004508B8" w:rsidRDefault="00980C55" w:rsidP="00980C55">
      <w:pPr>
        <w:rPr>
          <w:b/>
          <w:sz w:val="28"/>
          <w:szCs w:val="28"/>
          <w:lang w:val="ru-RU"/>
        </w:rPr>
      </w:pPr>
    </w:p>
    <w:p w14:paraId="4C9E292D" w14:textId="77777777" w:rsidR="00980C55" w:rsidRPr="004508B8" w:rsidRDefault="00980C55" w:rsidP="00980C55">
      <w:pPr>
        <w:rPr>
          <w:b/>
          <w:sz w:val="28"/>
          <w:szCs w:val="28"/>
          <w:lang w:val="ru-RU"/>
        </w:rPr>
      </w:pPr>
    </w:p>
    <w:p w14:paraId="6A9E88E0" w14:textId="77777777" w:rsidR="00980C55" w:rsidRPr="004508B8" w:rsidRDefault="00980C55" w:rsidP="00980C55">
      <w:pPr>
        <w:rPr>
          <w:b/>
          <w:sz w:val="28"/>
          <w:szCs w:val="28"/>
          <w:lang w:val="ru-RU"/>
        </w:rPr>
      </w:pPr>
    </w:p>
    <w:p w14:paraId="5EF5D7EF" w14:textId="77777777" w:rsidR="00980C55" w:rsidRPr="004508B8" w:rsidRDefault="00980C55" w:rsidP="00980C55">
      <w:pPr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br/>
      </w:r>
    </w:p>
    <w:p w14:paraId="1869CE82" w14:textId="77777777" w:rsidR="00980C55" w:rsidRPr="00980C55" w:rsidRDefault="00980C55" w:rsidP="00980C55">
      <w:pPr>
        <w:jc w:val="center"/>
        <w:rPr>
          <w:lang w:val="ru-RU"/>
        </w:rPr>
        <w:sectPr w:rsidR="00980C55" w:rsidRPr="00980C55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 w:rsidRPr="00980C55">
        <w:rPr>
          <w:lang w:val="ru-RU"/>
        </w:rPr>
        <w:t>г. Город, 20__ год</w:t>
      </w:r>
    </w:p>
    <w:p w14:paraId="2E240D2C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14:paraId="381A1073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t xml:space="preserve">по профессии «14621 Монтажник санитарно-технических </w:t>
      </w:r>
      <w:r w:rsidRPr="004508B8">
        <w:rPr>
          <w:b/>
          <w:sz w:val="28"/>
          <w:szCs w:val="28"/>
          <w:lang w:val="ru-RU"/>
        </w:rPr>
        <w:br/>
        <w:t>систем и оборудования»</w:t>
      </w:r>
    </w:p>
    <w:p w14:paraId="5AF5DFD8" w14:textId="77777777" w:rsidR="00980C55" w:rsidRPr="004508B8" w:rsidRDefault="00980C55" w:rsidP="00980C55">
      <w:pPr>
        <w:jc w:val="center"/>
        <w:rPr>
          <w:b/>
          <w:i/>
          <w:sz w:val="28"/>
          <w:szCs w:val="28"/>
          <w:lang w:val="ru-RU"/>
        </w:rPr>
      </w:pPr>
      <w:r w:rsidRPr="004508B8">
        <w:rPr>
          <w:b/>
          <w:i/>
          <w:sz w:val="28"/>
          <w:szCs w:val="28"/>
          <w:lang w:val="ru-RU"/>
        </w:rPr>
        <w:t xml:space="preserve">переподготовка </w:t>
      </w:r>
    </w:p>
    <w:p w14:paraId="25995A08" w14:textId="77777777" w:rsidR="00980C55" w:rsidRPr="004508B8" w:rsidRDefault="00980C55" w:rsidP="00980C55">
      <w:pPr>
        <w:jc w:val="center"/>
        <w:rPr>
          <w:b/>
          <w:sz w:val="28"/>
          <w:szCs w:val="28"/>
          <w:lang w:val="ru-RU"/>
        </w:rPr>
      </w:pPr>
      <w:r w:rsidRPr="004508B8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 w:rsidRPr="004508B8">
        <w:rPr>
          <w:b/>
          <w:sz w:val="28"/>
          <w:szCs w:val="28"/>
          <w:lang w:val="ru-RU"/>
        </w:rPr>
        <w:br/>
        <w:t>«Сантехника и отопление»</w:t>
      </w:r>
    </w:p>
    <w:p w14:paraId="071FA25A" w14:textId="77777777" w:rsidR="00980C55" w:rsidRPr="004508B8" w:rsidRDefault="00980C55" w:rsidP="00980C55">
      <w:pPr>
        <w:jc w:val="center"/>
        <w:rPr>
          <w:b/>
          <w:lang w:val="ru-RU"/>
        </w:rPr>
      </w:pPr>
    </w:p>
    <w:p w14:paraId="63A40812" w14:textId="77777777" w:rsidR="00980C55" w:rsidRDefault="00980C55" w:rsidP="00980C5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Цели реализации программы</w:t>
      </w:r>
    </w:p>
    <w:p w14:paraId="26D68F47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«Сантехника и отопление».</w:t>
      </w:r>
    </w:p>
    <w:p w14:paraId="1043707C" w14:textId="77777777" w:rsidR="00980C55" w:rsidRPr="004508B8" w:rsidRDefault="00980C55" w:rsidP="00980C55">
      <w:pPr>
        <w:ind w:firstLine="993"/>
        <w:jc w:val="both"/>
        <w:rPr>
          <w:lang w:val="ru-RU"/>
        </w:rPr>
      </w:pPr>
    </w:p>
    <w:p w14:paraId="063F08C9" w14:textId="77777777" w:rsidR="00980C55" w:rsidRPr="004508B8" w:rsidRDefault="00980C55" w:rsidP="00980C5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lang w:val="ru-RU"/>
        </w:rPr>
      </w:pPr>
      <w:r w:rsidRPr="004508B8">
        <w:rPr>
          <w:b/>
          <w:lang w:val="ru-RU"/>
        </w:rPr>
        <w:t>Требования к результатам обучения. Планируемые результаты обучения</w:t>
      </w:r>
    </w:p>
    <w:p w14:paraId="3B40C24A" w14:textId="77777777" w:rsidR="00980C55" w:rsidRPr="004508B8" w:rsidRDefault="00980C55" w:rsidP="00980C55">
      <w:pPr>
        <w:ind w:firstLine="850"/>
        <w:jc w:val="both"/>
        <w:rPr>
          <w:b/>
          <w:lang w:val="ru-RU"/>
        </w:rPr>
      </w:pPr>
      <w:r w:rsidRPr="004508B8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3E6A5E5C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Программа разработана в соответствии с:</w:t>
      </w:r>
    </w:p>
    <w:p w14:paraId="11B2C239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- спецификацией стандартов Ворлдскиллс по компетенции «Сантехника и отопление»;</w:t>
      </w:r>
    </w:p>
    <w:p w14:paraId="11D1AD2C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b/>
          <w:lang w:val="ru-RU"/>
        </w:rPr>
        <w:t xml:space="preserve">- </w:t>
      </w:r>
      <w:r w:rsidRPr="004508B8">
        <w:rPr>
          <w:lang w:val="ru-RU"/>
        </w:rPr>
        <w:t>профессиональным стандартом «Монтажник санитарно-технических систем и оборудования» (утвержден приказом Минтруда России от 17 июня 2019 г. № 412н);</w:t>
      </w:r>
    </w:p>
    <w:p w14:paraId="33ED27C2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2C1B0EDA" w14:textId="77777777" w:rsidR="00980C55" w:rsidRPr="004508B8" w:rsidRDefault="00980C55" w:rsidP="00980C55">
      <w:pPr>
        <w:ind w:firstLine="993"/>
        <w:jc w:val="both"/>
        <w:rPr>
          <w:lang w:val="ru-RU"/>
        </w:rPr>
      </w:pPr>
    </w:p>
    <w:p w14:paraId="25157EB7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14:paraId="44AAEAD4" w14:textId="77777777" w:rsidR="00980C55" w:rsidRPr="004508B8" w:rsidRDefault="00980C55" w:rsidP="00980C55">
      <w:pPr>
        <w:ind w:firstLine="993"/>
        <w:jc w:val="both"/>
        <w:rPr>
          <w:lang w:val="ru-RU"/>
        </w:rPr>
      </w:pPr>
    </w:p>
    <w:p w14:paraId="6BFF9144" w14:textId="77777777" w:rsidR="00980C55" w:rsidRDefault="00980C55" w:rsidP="00980C55">
      <w:pPr>
        <w:ind w:firstLine="993"/>
        <w:jc w:val="both"/>
      </w:pPr>
      <w:r>
        <w:t>Присваиваемый квалификационный разряд: 3 разряд.</w:t>
      </w:r>
    </w:p>
    <w:p w14:paraId="4674DE21" w14:textId="77777777" w:rsidR="00980C55" w:rsidRDefault="00980C55" w:rsidP="00980C55">
      <w:pPr>
        <w:ind w:firstLine="993"/>
        <w:jc w:val="both"/>
      </w:pPr>
    </w:p>
    <w:p w14:paraId="0C7A7EB8" w14:textId="77777777" w:rsidR="00980C55" w:rsidRDefault="00980C55" w:rsidP="00980C5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Требования к результатам освоения программы</w:t>
      </w:r>
    </w:p>
    <w:p w14:paraId="525C0D71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307C9586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В результате освоения программы слушатель должен</w:t>
      </w:r>
    </w:p>
    <w:p w14:paraId="3680F79E" w14:textId="77777777" w:rsidR="00980C55" w:rsidRDefault="00980C55" w:rsidP="00980C55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0CA83C3F" w14:textId="77777777" w:rsidR="00980C55" w:rsidRPr="004508B8" w:rsidRDefault="00980C55" w:rsidP="00980C5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 xml:space="preserve"> историю и современное состояние, перспективы движения </w:t>
      </w:r>
      <w:r>
        <w:t>WorldSkills</w:t>
      </w:r>
      <w:r w:rsidRPr="004508B8">
        <w:rPr>
          <w:lang w:val="ru-RU"/>
        </w:rPr>
        <w:t xml:space="preserve"> </w:t>
      </w:r>
      <w:r>
        <w:t>International</w:t>
      </w:r>
      <w:r w:rsidRPr="004508B8">
        <w:rPr>
          <w:lang w:val="ru-RU"/>
        </w:rPr>
        <w:t>;</w:t>
      </w:r>
    </w:p>
    <w:p w14:paraId="2D1BFA2E" w14:textId="77777777" w:rsidR="00980C55" w:rsidRPr="004508B8" w:rsidRDefault="00980C55" w:rsidP="00980C5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 xml:space="preserve">историю и современное состояние, перспективы движения </w:t>
      </w:r>
      <w:r>
        <w:t>WorldSkills</w:t>
      </w:r>
      <w:r w:rsidRPr="004508B8">
        <w:rPr>
          <w:lang w:val="ru-RU"/>
        </w:rPr>
        <w:t xml:space="preserve"> </w:t>
      </w:r>
      <w:r>
        <w:t>Russia</w:t>
      </w:r>
      <w:r w:rsidRPr="004508B8">
        <w:rPr>
          <w:lang w:val="ru-RU"/>
        </w:rPr>
        <w:t>;</w:t>
      </w:r>
    </w:p>
    <w:p w14:paraId="25598084" w14:textId="77777777" w:rsidR="00980C55" w:rsidRPr="004508B8" w:rsidRDefault="00980C55" w:rsidP="00980C5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требования охраны труда и техники безопасности;</w:t>
      </w:r>
    </w:p>
    <w:p w14:paraId="75A41E91" w14:textId="77777777" w:rsidR="00980C55" w:rsidRPr="004508B8" w:rsidRDefault="00980C55" w:rsidP="00980C5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специфичные требования охраны труда, техники безопасности и окружающей среды компетенции;</w:t>
      </w:r>
    </w:p>
    <w:p w14:paraId="34359FFB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виды и назначение санитарно-технических систем и оборудования;</w:t>
      </w:r>
    </w:p>
    <w:p w14:paraId="08472B0A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сортамент труб, фитингов, фасонных частей, арматуры и средств и способов крепления;</w:t>
      </w:r>
    </w:p>
    <w:p w14:paraId="2D4AE3B8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способы измерения диаметров труб, фитингов и арматуры, прокладочных материалов;</w:t>
      </w:r>
    </w:p>
    <w:p w14:paraId="2D0ECF74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правила строповки и перемещения грузов;</w:t>
      </w:r>
    </w:p>
    <w:p w14:paraId="2C39652A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lastRenderedPageBreak/>
        <w:t>назначение и правила применения ручных инструментов и приспособлений, необходимых при монтаже санитарно-технических систем и оборудования;</w:t>
      </w:r>
    </w:p>
    <w:p w14:paraId="30EAD5CC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виды основных деталей санитарно-технических систем, соединений труб и креплений трубопроводов;</w:t>
      </w:r>
    </w:p>
    <w:p w14:paraId="3C18CF46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монтажные чертежи внутренних санитарно-технических систем и оборудования;</w:t>
      </w:r>
    </w:p>
    <w:p w14:paraId="1ED473F1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назначение основных узлов санитарно-технических систем и оборудования;</w:t>
      </w:r>
    </w:p>
    <w:p w14:paraId="5770B147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виды основных деталей санитарно-технических систем, соединений труб и креплений трубопроводов;</w:t>
      </w:r>
    </w:p>
    <w:p w14:paraId="194DCAA2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комплектность оборудования для монтажа санитарно-технических систем и оборудования;</w:t>
      </w:r>
    </w:p>
    <w:p w14:paraId="58637A86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принцип действия, назначение и особенности ремонта санитарно-технических трубопроводных систем отопления, водоснабжения, канализации, газоснабжения и водостоков;</w:t>
      </w:r>
    </w:p>
    <w:p w14:paraId="7B604011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способы сверления и пробивки отверстий.</w:t>
      </w:r>
    </w:p>
    <w:p w14:paraId="3686C0C4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требования, предъявляемые к качеству выполняемых работ;</w:t>
      </w:r>
    </w:p>
    <w:p w14:paraId="6A9DEAF4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назначение и правила применения механизированных инструментов при монтаже санитарно-технических систем и оборудования;</w:t>
      </w:r>
    </w:p>
    <w:p w14:paraId="474B84FB" w14:textId="77777777" w:rsidR="00980C55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 w:rsidRPr="004508B8">
        <w:rPr>
          <w:lang w:val="ru-RU"/>
        </w:rPr>
        <w:t xml:space="preserve"> </w:t>
      </w:r>
      <w:r>
        <w:t xml:space="preserve">правила безопасной эксплуатации оборудования; </w:t>
      </w:r>
    </w:p>
    <w:p w14:paraId="37397211" w14:textId="77777777" w:rsidR="00980C55" w:rsidRPr="004508B8" w:rsidRDefault="00980C55" w:rsidP="00980C55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993"/>
        <w:jc w:val="both"/>
        <w:rPr>
          <w:lang w:val="ru-RU"/>
        </w:rPr>
      </w:pPr>
      <w:r w:rsidRPr="004508B8">
        <w:rPr>
          <w:lang w:val="ru-RU"/>
        </w:rPr>
        <w:t>правила монтажа и технической эксплуатации устанавливаемого оборудования.</w:t>
      </w:r>
    </w:p>
    <w:p w14:paraId="31D9CAB2" w14:textId="77777777" w:rsidR="00980C55" w:rsidRDefault="00980C55" w:rsidP="00980C55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0B41E450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использовать сопроводительную документацию для проверки комплектности и качества изготовления санитарно-технического оборудования;</w:t>
      </w:r>
    </w:p>
    <w:p w14:paraId="79E075C6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использовать монтажные чертежи внутренних санитарно-технических систем;</w:t>
      </w:r>
    </w:p>
    <w:p w14:paraId="33132D48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транспортировать детали трубопроводов, санитарно-технические приборы и другие грузы;</w:t>
      </w:r>
    </w:p>
    <w:p w14:paraId="01BD02D8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использовать ручной инструмент, необходимый для выполнения подготовительных работ при монтаже санитарно-технических систем и оборудования;</w:t>
      </w:r>
    </w:p>
    <w:p w14:paraId="4B22CA39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соблюдать требования охраны труда, пожарной и экологической безопасности при выполнении работ;</w:t>
      </w:r>
    </w:p>
    <w:p w14:paraId="10B4B791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изучать проект производства работ на монтаж внутренних санитарно-технических систем;</w:t>
      </w:r>
    </w:p>
    <w:p w14:paraId="7FF2EB65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проверять работоспособность инструментов и приспособлений, необходимых при монтаже санитарно-технических систем и оборудования;</w:t>
      </w:r>
    </w:p>
    <w:p w14:paraId="253D8AF6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разбирать, ремонтировать и собирать простой сложности детали и узлы систем отопления, водоснабжения, канализации, газоснабжения и водостоков;</w:t>
      </w:r>
    </w:p>
    <w:p w14:paraId="4508D037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нарезать резьбу на трубах вручную;</w:t>
      </w:r>
    </w:p>
    <w:p w14:paraId="7E28A771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владеть технологией аксиальной, радиальной запрессовки полимерых и металлополимерых систем трубопроводов;</w:t>
      </w:r>
    </w:p>
    <w:p w14:paraId="78AC959B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комплектовать трубы в фасонные части стояков;</w:t>
      </w:r>
    </w:p>
    <w:p w14:paraId="0FF44962" w14:textId="77777777" w:rsidR="00980C55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</w:pPr>
      <w:r>
        <w:t>выполнять укрупнительную сборку узлов;</w:t>
      </w:r>
    </w:p>
    <w:p w14:paraId="29AFE1A3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выполнять пригонку и сортировку оборудования и деталей на схеме к реальному помещению;</w:t>
      </w:r>
    </w:p>
    <w:p w14:paraId="5B6FE40F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сверлить и пробивать отверстия в конструкциях;</w:t>
      </w:r>
    </w:p>
    <w:p w14:paraId="6E8CF5FA" w14:textId="77777777" w:rsidR="00980C55" w:rsidRPr="004508B8" w:rsidRDefault="00980C55" w:rsidP="00980C5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851"/>
        <w:jc w:val="both"/>
        <w:rPr>
          <w:lang w:val="ru-RU"/>
        </w:rPr>
      </w:pPr>
      <w:r w:rsidRPr="004508B8">
        <w:rPr>
          <w:lang w:val="ru-RU"/>
        </w:rPr>
        <w:t>использовать ручной и механизированный инструмент для монтажа санитарно-технических систем и оборудования.</w:t>
      </w:r>
    </w:p>
    <w:p w14:paraId="30C5728E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</w:p>
    <w:p w14:paraId="21C87972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b/>
          <w:lang w:val="ru-RU"/>
        </w:rPr>
      </w:pPr>
      <w:r w:rsidRPr="004508B8">
        <w:rPr>
          <w:lang w:val="ru-RU"/>
        </w:rPr>
        <w:br w:type="page"/>
      </w:r>
    </w:p>
    <w:p w14:paraId="22E7C54F" w14:textId="77777777" w:rsidR="00980C55" w:rsidRDefault="00980C55" w:rsidP="00980C55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lastRenderedPageBreak/>
        <w:t xml:space="preserve">Содержание программы </w:t>
      </w:r>
    </w:p>
    <w:p w14:paraId="308938B3" w14:textId="77777777" w:rsidR="00980C55" w:rsidRPr="004508B8" w:rsidRDefault="00980C55" w:rsidP="00980C55">
      <w:pPr>
        <w:ind w:firstLine="993"/>
        <w:jc w:val="both"/>
        <w:rPr>
          <w:lang w:val="ru-RU"/>
        </w:rPr>
      </w:pPr>
      <w:bookmarkStart w:id="0" w:name="_heading=h.gjdgxs"/>
      <w:bookmarkEnd w:id="0"/>
      <w:r w:rsidRPr="004508B8">
        <w:rPr>
          <w:lang w:val="ru-RU"/>
        </w:rPr>
        <w:t xml:space="preserve">Категория слушателей: лица, </w:t>
      </w:r>
      <w:r w:rsidRPr="004508B8">
        <w:rPr>
          <w:color w:val="3C4043"/>
          <w:highlight w:val="white"/>
          <w:lang w:val="ru-RU"/>
        </w:rPr>
        <w:t xml:space="preserve"> имеющие профессию рабочего, профессии рабочих или должность служащего, должности служащих.</w:t>
      </w:r>
    </w:p>
    <w:p w14:paraId="1B50EC11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Трудоемкость обучения: 144 академических часа.</w:t>
      </w:r>
    </w:p>
    <w:p w14:paraId="0A7D1521" w14:textId="77777777" w:rsidR="00980C55" w:rsidRPr="004508B8" w:rsidRDefault="00980C55" w:rsidP="00980C55">
      <w:pPr>
        <w:ind w:firstLine="993"/>
        <w:jc w:val="both"/>
        <w:rPr>
          <w:lang w:val="ru-RU"/>
        </w:rPr>
      </w:pPr>
      <w:r w:rsidRPr="004508B8">
        <w:rPr>
          <w:lang w:val="ru-RU"/>
        </w:rPr>
        <w:t>Форма обучения: очная.</w:t>
      </w:r>
    </w:p>
    <w:p w14:paraId="7BA05B5E" w14:textId="77777777" w:rsidR="00980C55" w:rsidRPr="004508B8" w:rsidRDefault="00980C55" w:rsidP="00980C55">
      <w:pPr>
        <w:rPr>
          <w:b/>
          <w:lang w:val="ru-RU"/>
        </w:rPr>
      </w:pPr>
    </w:p>
    <w:p w14:paraId="51DE10D2" w14:textId="77777777" w:rsidR="00980C55" w:rsidRDefault="00980C55" w:rsidP="00980C5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</w:rPr>
      </w:pPr>
      <w:r>
        <w:rPr>
          <w:b/>
        </w:rPr>
        <w:t xml:space="preserve">Учебный план </w:t>
      </w:r>
    </w:p>
    <w:tbl>
      <w:tblPr>
        <w:tblStyle w:val="StGen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980C55" w14:paraId="59FDAF03" w14:textId="77777777" w:rsidTr="00283B6D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22E0" w14:textId="77777777" w:rsidR="00980C55" w:rsidRDefault="00980C55" w:rsidP="00283B6D">
            <w:pPr>
              <w:jc w:val="center"/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EDC5E" w14:textId="77777777" w:rsidR="00980C55" w:rsidRDefault="00980C55" w:rsidP="00283B6D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8D8B0" w14:textId="77777777" w:rsidR="00980C55" w:rsidRDefault="00980C55" w:rsidP="00283B6D">
            <w:pPr>
              <w:jc w:val="center"/>
            </w:pPr>
            <w:r>
              <w:t>Всего,</w:t>
            </w:r>
          </w:p>
          <w:p w14:paraId="0B1DD047" w14:textId="77777777" w:rsidR="00980C55" w:rsidRDefault="00980C55" w:rsidP="00283B6D">
            <w:pPr>
              <w:jc w:val="center"/>
            </w:pPr>
            <w:r>
              <w:t>час.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DC55" w14:textId="77777777" w:rsidR="00980C55" w:rsidRDefault="00980C55" w:rsidP="00283B6D">
            <w:pPr>
              <w:jc w:val="center"/>
            </w:pPr>
            <w:r>
              <w:t>В том числе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669E" w14:textId="77777777" w:rsidR="00980C55" w:rsidRDefault="00980C55" w:rsidP="00283B6D">
            <w:pPr>
              <w:jc w:val="center"/>
            </w:pPr>
            <w:r>
              <w:t>Форма контроля</w:t>
            </w:r>
          </w:p>
        </w:tc>
      </w:tr>
      <w:tr w:rsidR="00980C55" w14:paraId="65D64233" w14:textId="77777777" w:rsidTr="00283B6D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FEA57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0D27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B939F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F762" w14:textId="77777777" w:rsidR="00980C55" w:rsidRDefault="00980C55" w:rsidP="00283B6D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1C0F" w14:textId="77777777" w:rsidR="00980C55" w:rsidRDefault="00980C55" w:rsidP="00283B6D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25EC" w14:textId="77777777" w:rsidR="00980C55" w:rsidRDefault="00980C55" w:rsidP="00283B6D">
            <w:pPr>
              <w:jc w:val="center"/>
            </w:pPr>
            <w:r>
              <w:t>промеж. и итог.контроль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D1B1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980C55" w14:paraId="13709996" w14:textId="77777777" w:rsidTr="00283B6D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82A1" w14:textId="77777777" w:rsidR="00980C55" w:rsidRDefault="00980C55" w:rsidP="00283B6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4E1A" w14:textId="77777777" w:rsidR="00980C55" w:rsidRDefault="00980C55" w:rsidP="00283B6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1FB4" w14:textId="77777777" w:rsidR="00980C55" w:rsidRDefault="00980C55" w:rsidP="00283B6D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F137" w14:textId="77777777" w:rsidR="00980C55" w:rsidRDefault="00980C55" w:rsidP="00283B6D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DA6FE" w14:textId="77777777" w:rsidR="00980C55" w:rsidRDefault="00980C55" w:rsidP="00283B6D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3A36" w14:textId="77777777" w:rsidR="00980C55" w:rsidRDefault="00980C55" w:rsidP="00283B6D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FE96" w14:textId="77777777" w:rsidR="00980C55" w:rsidRDefault="00980C55" w:rsidP="00283B6D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980C55" w14:paraId="28FF91E8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1D8" w14:textId="77777777" w:rsidR="00980C55" w:rsidRDefault="00980C55" w:rsidP="00283B6D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57B5" w14:textId="77777777" w:rsidR="00980C55" w:rsidRDefault="00980C55" w:rsidP="00283B6D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853C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21766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A4A2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0A901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5027" w14:textId="77777777" w:rsidR="00980C55" w:rsidRDefault="00980C55" w:rsidP="00283B6D">
            <w:pPr>
              <w:jc w:val="center"/>
            </w:pPr>
          </w:p>
        </w:tc>
      </w:tr>
      <w:tr w:rsidR="00980C55" w14:paraId="62B57061" w14:textId="77777777" w:rsidTr="00283B6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D2B6C" w14:textId="77777777" w:rsidR="00980C55" w:rsidRDefault="00980C55" w:rsidP="00283B6D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CCA4" w14:textId="77777777" w:rsidR="00980C55" w:rsidRDefault="00980C55" w:rsidP="00283B6D">
            <w:r w:rsidRPr="004508B8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t>Разделы спецификации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738A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7454E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A8CF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077C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E44F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5A641799" w14:textId="77777777" w:rsidTr="00283B6D">
        <w:trPr>
          <w:trHeight w:val="9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3697" w14:textId="77777777" w:rsidR="00980C55" w:rsidRDefault="00980C55" w:rsidP="00283B6D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3AA4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5BC0" w14:textId="77777777" w:rsidR="00980C55" w:rsidRDefault="00980C55" w:rsidP="00283B6D">
            <w:pPr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6BB1B" w14:textId="77777777" w:rsidR="00980C55" w:rsidRDefault="00980C55" w:rsidP="00283B6D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B2EF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1302C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EE69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360D6A6B" w14:textId="77777777" w:rsidTr="00283B6D">
        <w:trPr>
          <w:trHeight w:val="2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A2053" w14:textId="77777777" w:rsidR="00980C55" w:rsidRDefault="00980C55" w:rsidP="00283B6D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DE87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3BABB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8208" w14:textId="77777777" w:rsidR="00980C55" w:rsidRDefault="00980C55" w:rsidP="00283B6D">
            <w:pPr>
              <w:jc w:val="center"/>
            </w:pPr>
            <w: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4E8B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D19B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2077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4D474F63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6802" w14:textId="77777777" w:rsidR="00980C55" w:rsidRDefault="00980C55" w:rsidP="00283B6D">
            <w:pPr>
              <w:jc w:val="center"/>
            </w:pPr>
            <w: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E61A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A30F7" w14:textId="77777777" w:rsidR="00980C55" w:rsidRDefault="00980C55" w:rsidP="00283B6D">
            <w:pPr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2C14" w14:textId="77777777" w:rsidR="00980C55" w:rsidRDefault="00980C55" w:rsidP="00283B6D">
            <w:pPr>
              <w:jc w:val="center"/>
            </w:pPr>
            <w: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C58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7062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3D1C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67549C25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D583D" w14:textId="77777777" w:rsidR="00980C55" w:rsidRDefault="00980C55" w:rsidP="00283B6D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FCBE" w14:textId="77777777" w:rsidR="00980C55" w:rsidRDefault="00980C55" w:rsidP="00283B6D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E40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ED0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C3BDA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DBE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13895" w14:textId="77777777" w:rsidR="00980C55" w:rsidRDefault="00980C55" w:rsidP="00283B6D">
            <w:pPr>
              <w:jc w:val="center"/>
            </w:pPr>
          </w:p>
        </w:tc>
      </w:tr>
      <w:tr w:rsidR="00980C55" w14:paraId="01DDF98E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267C" w14:textId="77777777" w:rsidR="00980C55" w:rsidRDefault="00980C55" w:rsidP="00283B6D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443B" w14:textId="77777777" w:rsidR="00980C55" w:rsidRPr="004508B8" w:rsidRDefault="00980C55" w:rsidP="00283B6D">
            <w:pPr>
              <w:tabs>
                <w:tab w:val="left" w:pos="2130"/>
              </w:tabs>
              <w:jc w:val="both"/>
              <w:rPr>
                <w:highlight w:val="yellow"/>
                <w:lang w:val="ru-RU"/>
              </w:rPr>
            </w:pPr>
            <w:r w:rsidRPr="004508B8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5577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7B64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77E7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3CB2E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A3FC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1FCB6DB1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6B7E" w14:textId="77777777" w:rsidR="00980C55" w:rsidRDefault="00980C55" w:rsidP="00283B6D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8F6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Модуль 1. Технология профильной системы </w:t>
            </w:r>
            <w:r>
              <w:t>TECE</w:t>
            </w:r>
            <w:r w:rsidRPr="004508B8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351C" w14:textId="77777777" w:rsidR="00980C55" w:rsidRDefault="00980C55" w:rsidP="00283B6D">
            <w:pPr>
              <w:jc w:val="center"/>
            </w:pPr>
            <w: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647D7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E6B0" w14:textId="77777777" w:rsidR="00980C55" w:rsidRDefault="00980C55" w:rsidP="00283B6D">
            <w:pPr>
              <w:jc w:val="center"/>
            </w:pPr>
            <w: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4B0C6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76AB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76E6F781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BE489" w14:textId="77777777" w:rsidR="00980C55" w:rsidRDefault="00980C55" w:rsidP="00283B6D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2F5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Модуль 2. Встраиваемая техника компании </w:t>
            </w:r>
            <w:r>
              <w:t>Grohe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2FE36" w14:textId="77777777" w:rsidR="00980C55" w:rsidRDefault="00980C55" w:rsidP="00283B6D">
            <w:pPr>
              <w:jc w:val="center"/>
            </w:pPr>
            <w: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118A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D69D" w14:textId="77777777" w:rsidR="00980C55" w:rsidRDefault="00980C55" w:rsidP="00283B6D">
            <w:pPr>
              <w:jc w:val="center"/>
            </w:pPr>
            <w: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2C10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324A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2AB1C5CB" w14:textId="77777777" w:rsidTr="00283B6D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1F9AA" w14:textId="77777777" w:rsidR="00980C55" w:rsidRDefault="00980C55" w:rsidP="00283B6D">
            <w:pPr>
              <w:jc w:val="center"/>
            </w:pPr>
            <w:r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B484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Модуль 3. Технология соединения металлических, </w:t>
            </w:r>
            <w:r w:rsidRPr="004508B8">
              <w:rPr>
                <w:lang w:val="ru-RU"/>
              </w:rPr>
              <w:lastRenderedPageBreak/>
              <w:t>металополимерных и полимерных трубопроводов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109E9" w14:textId="77777777" w:rsidR="00980C55" w:rsidRDefault="00980C55" w:rsidP="00283B6D">
            <w:pPr>
              <w:jc w:val="center"/>
            </w:pPr>
            <w:r>
              <w:lastRenderedPageBreak/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274F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EB83F" w14:textId="77777777" w:rsidR="00980C55" w:rsidRDefault="00980C55" w:rsidP="00283B6D">
            <w:pPr>
              <w:jc w:val="center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2BB7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CFBBA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23B2AAD5" w14:textId="77777777" w:rsidTr="00283B6D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DD192" w14:textId="77777777" w:rsidR="00980C55" w:rsidRDefault="00980C55" w:rsidP="00283B6D">
            <w:pPr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72D5" w14:textId="77777777" w:rsidR="00980C55" w:rsidRPr="004508B8" w:rsidRDefault="00980C55" w:rsidP="00283B6D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4508B8">
              <w:rPr>
                <w:b/>
                <w:lang w:val="ru-RU"/>
              </w:rPr>
              <w:t>Квалификационный экзамен</w:t>
            </w:r>
            <w:r>
              <w:rPr>
                <w:rStyle w:val="aff2"/>
                <w:b/>
                <w:lang w:val="ru-RU"/>
              </w:rPr>
              <w:footnoteReference w:id="1"/>
            </w:r>
            <w:r w:rsidRPr="004508B8">
              <w:rPr>
                <w:b/>
                <w:lang w:val="ru-RU"/>
              </w:rPr>
              <w:t>:</w:t>
            </w:r>
          </w:p>
          <w:p w14:paraId="300B0FFA" w14:textId="77777777" w:rsidR="00980C55" w:rsidRPr="004508B8" w:rsidRDefault="00980C55" w:rsidP="00283B6D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4508B8">
              <w:rPr>
                <w:b/>
                <w:lang w:val="ru-RU"/>
              </w:rPr>
              <w:t>- проверка теоретических знаний;</w:t>
            </w:r>
          </w:p>
          <w:p w14:paraId="3370AA72" w14:textId="77777777" w:rsidR="00980C55" w:rsidRPr="004508B8" w:rsidRDefault="00980C55" w:rsidP="00283B6D">
            <w:pPr>
              <w:tabs>
                <w:tab w:val="left" w:pos="1920"/>
              </w:tabs>
              <w:rPr>
                <w:lang w:val="ru-RU"/>
              </w:rPr>
            </w:pPr>
            <w:r w:rsidRPr="004508B8">
              <w:rPr>
                <w:b/>
                <w:lang w:val="ru-RU"/>
              </w:rPr>
              <w:t>- практическая квалиф</w:t>
            </w:r>
            <w:r>
              <w:rPr>
                <w:b/>
                <w:lang w:val="ru-RU"/>
              </w:rPr>
              <w:t>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B797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AC15B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A9AC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F2F7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D283" w14:textId="77777777" w:rsidR="00980C55" w:rsidRDefault="00980C55" w:rsidP="00283B6D">
            <w:pPr>
              <w:jc w:val="center"/>
            </w:pPr>
          </w:p>
        </w:tc>
      </w:tr>
      <w:tr w:rsidR="00980C55" w14:paraId="22ECF0C2" w14:textId="77777777" w:rsidTr="00283B6D">
        <w:trPr>
          <w:trHeight w:val="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6C8C" w14:textId="77777777" w:rsidR="00980C55" w:rsidRDefault="00980C55" w:rsidP="00283B6D"/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0EF0E" w14:textId="77777777" w:rsidR="00980C55" w:rsidRDefault="00980C55" w:rsidP="00283B6D">
            <w:pPr>
              <w:jc w:val="right"/>
            </w:pPr>
            <w: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CEC5" w14:textId="77777777" w:rsidR="00980C55" w:rsidRDefault="00980C55" w:rsidP="00283B6D">
            <w:pPr>
              <w:jc w:val="center"/>
            </w:pPr>
            <w: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1783" w14:textId="77777777" w:rsidR="00980C55" w:rsidRDefault="00980C55" w:rsidP="00283B6D">
            <w:pPr>
              <w:jc w:val="center"/>
            </w:pPr>
            <w:r>
              <w:t>38,5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EBC0E" w14:textId="77777777" w:rsidR="00980C55" w:rsidRDefault="00980C55" w:rsidP="00283B6D">
            <w:pPr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5028" w14:textId="77777777" w:rsidR="00980C55" w:rsidRDefault="00980C55" w:rsidP="00283B6D">
            <w:pPr>
              <w:jc w:val="center"/>
            </w:pPr>
            <w:r>
              <w:t>22,5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FE1A" w14:textId="77777777" w:rsidR="00980C55" w:rsidRDefault="00980C55" w:rsidP="00283B6D">
            <w:pPr>
              <w:jc w:val="center"/>
            </w:pPr>
          </w:p>
        </w:tc>
      </w:tr>
    </w:tbl>
    <w:p w14:paraId="76DCF6A0" w14:textId="77777777" w:rsidR="00980C55" w:rsidRDefault="00980C55" w:rsidP="00980C55">
      <w:pPr>
        <w:widowControl w:val="0"/>
        <w:jc w:val="both"/>
      </w:pPr>
    </w:p>
    <w:p w14:paraId="15EE4227" w14:textId="77777777" w:rsidR="00980C55" w:rsidRDefault="00980C55" w:rsidP="00980C55">
      <w:pPr>
        <w:jc w:val="center"/>
        <w:rPr>
          <w:b/>
        </w:rPr>
      </w:pPr>
    </w:p>
    <w:p w14:paraId="706C868A" w14:textId="77777777" w:rsidR="00980C55" w:rsidRDefault="00980C55" w:rsidP="00980C5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</w:rPr>
      </w:pPr>
      <w:r>
        <w:rPr>
          <w:b/>
        </w:rPr>
        <w:t xml:space="preserve">Учебно-тематический план </w:t>
      </w:r>
    </w:p>
    <w:p w14:paraId="0E725B11" w14:textId="77777777" w:rsidR="00980C55" w:rsidRDefault="00980C55" w:rsidP="00980C55">
      <w:pPr>
        <w:jc w:val="both"/>
        <w:rPr>
          <w:b/>
        </w:rPr>
      </w:pPr>
    </w:p>
    <w:tbl>
      <w:tblPr>
        <w:tblStyle w:val="StGen2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118"/>
        <w:gridCol w:w="1031"/>
        <w:gridCol w:w="1023"/>
        <w:gridCol w:w="1103"/>
        <w:gridCol w:w="1187"/>
        <w:gridCol w:w="1183"/>
      </w:tblGrid>
      <w:tr w:rsidR="00980C55" w14:paraId="651DAFD4" w14:textId="77777777" w:rsidTr="00283B6D">
        <w:trPr>
          <w:trHeight w:val="30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4343" w14:textId="77777777" w:rsidR="00980C55" w:rsidRDefault="00980C55" w:rsidP="00283B6D">
            <w:pPr>
              <w:jc w:val="center"/>
            </w:pPr>
            <w: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D41FF" w14:textId="77777777" w:rsidR="00980C55" w:rsidRDefault="00980C55" w:rsidP="00283B6D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B99D" w14:textId="77777777" w:rsidR="00980C55" w:rsidRDefault="00980C55" w:rsidP="00283B6D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29E0B" w14:textId="77777777" w:rsidR="00980C55" w:rsidRDefault="00980C55" w:rsidP="00283B6D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D5F4" w14:textId="77777777" w:rsidR="00980C55" w:rsidRDefault="00980C55" w:rsidP="00283B6D">
            <w:pPr>
              <w:jc w:val="center"/>
            </w:pPr>
            <w:r>
              <w:t>Форма контроля</w:t>
            </w:r>
          </w:p>
        </w:tc>
      </w:tr>
      <w:tr w:rsidR="00980C55" w14:paraId="34F420C1" w14:textId="77777777" w:rsidTr="00283B6D">
        <w:trPr>
          <w:trHeight w:val="150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F4F14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7DCA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BB22E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F7C08" w14:textId="77777777" w:rsidR="00980C55" w:rsidRDefault="00980C55" w:rsidP="00283B6D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1946" w14:textId="77777777" w:rsidR="00980C55" w:rsidRDefault="00980C55" w:rsidP="00283B6D">
            <w:pPr>
              <w:jc w:val="center"/>
            </w:pPr>
            <w:r>
              <w:t>практич. и лаборатор. 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4828" w14:textId="77777777" w:rsidR="00980C55" w:rsidRDefault="00980C55" w:rsidP="00283B6D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E313" w14:textId="77777777" w:rsidR="00980C55" w:rsidRDefault="00980C55" w:rsidP="00283B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</w:tr>
      <w:tr w:rsidR="00980C55" w14:paraId="555A5D9F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4AB8" w14:textId="77777777" w:rsidR="00980C55" w:rsidRDefault="00980C55" w:rsidP="00283B6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43252" w14:textId="77777777" w:rsidR="00980C55" w:rsidRDefault="00980C55" w:rsidP="00283B6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B6233" w14:textId="77777777" w:rsidR="00980C55" w:rsidRDefault="00980C55" w:rsidP="00283B6D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F7A0" w14:textId="77777777" w:rsidR="00980C55" w:rsidRDefault="00980C55" w:rsidP="00283B6D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7856" w14:textId="77777777" w:rsidR="00980C55" w:rsidRDefault="00980C55" w:rsidP="00283B6D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6976" w14:textId="77777777" w:rsidR="00980C55" w:rsidRDefault="00980C55" w:rsidP="00283B6D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B520" w14:textId="77777777" w:rsidR="00980C55" w:rsidRDefault="00980C55" w:rsidP="00283B6D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980C55" w14:paraId="2FE6B11F" w14:textId="77777777" w:rsidTr="00283B6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842B" w14:textId="77777777" w:rsidR="00980C55" w:rsidRDefault="00980C55" w:rsidP="00283B6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90C36" w14:textId="77777777" w:rsidR="00980C55" w:rsidRDefault="00980C55" w:rsidP="00283B6D">
            <w:r>
              <w:rPr>
                <w:b/>
              </w:rPr>
              <w:t>Раздел 1. Теоретическое обучение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3C00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914F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B5E36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27A4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993D" w14:textId="77777777" w:rsidR="00980C55" w:rsidRDefault="00980C55" w:rsidP="00283B6D">
            <w:pPr>
              <w:jc w:val="center"/>
            </w:pPr>
          </w:p>
        </w:tc>
      </w:tr>
      <w:tr w:rsidR="00980C55" w14:paraId="4205BF13" w14:textId="77777777" w:rsidTr="00283B6D">
        <w:trPr>
          <w:trHeight w:val="21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C4C2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1FCC" w14:textId="77777777" w:rsidR="00980C55" w:rsidRDefault="00980C55" w:rsidP="00283B6D">
            <w:r w:rsidRPr="004508B8">
              <w:rPr>
                <w:b/>
                <w:i/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rPr>
                <w:b/>
                <w:i/>
              </w:rPr>
              <w:t>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27601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D43D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F3C4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643F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987A6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980C55" w14:paraId="0FC1ACF7" w14:textId="77777777" w:rsidTr="00283B6D">
        <w:trPr>
          <w:trHeight w:val="15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1896" w14:textId="77777777" w:rsidR="00980C55" w:rsidRDefault="00980C55" w:rsidP="00283B6D">
            <w:pPr>
              <w:jc w:val="center"/>
            </w:pPr>
            <w: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26C8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9CE6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80003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578D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8C6C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ED8A" w14:textId="77777777" w:rsidR="00980C55" w:rsidRDefault="00980C55" w:rsidP="00283B6D">
            <w:pPr>
              <w:jc w:val="center"/>
            </w:pPr>
          </w:p>
        </w:tc>
      </w:tr>
      <w:tr w:rsidR="00980C55" w14:paraId="6AD08C75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2D71" w14:textId="77777777" w:rsidR="00980C55" w:rsidRDefault="00980C55" w:rsidP="00283B6D">
            <w:pPr>
              <w:jc w:val="center"/>
            </w:pPr>
            <w:r>
              <w:t>1.1.3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F3E3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08E8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8405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CA88F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296E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10C45" w14:textId="77777777" w:rsidR="00980C55" w:rsidRDefault="00980C55" w:rsidP="00283B6D">
            <w:pPr>
              <w:jc w:val="center"/>
            </w:pPr>
          </w:p>
        </w:tc>
      </w:tr>
      <w:tr w:rsidR="00980C55" w14:paraId="1372DF18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49BB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740F" w14:textId="77777777" w:rsidR="00980C55" w:rsidRPr="004508B8" w:rsidRDefault="00980C55" w:rsidP="00283B6D">
            <w:pPr>
              <w:rPr>
                <w:b/>
                <w:i/>
                <w:lang w:val="ru-RU"/>
              </w:rPr>
            </w:pPr>
            <w:r w:rsidRPr="004508B8">
              <w:rPr>
                <w:b/>
                <w:i/>
                <w:lang w:val="ru-RU"/>
              </w:rPr>
              <w:t xml:space="preserve">Модуль 2. Актуальные требования рынка труда, </w:t>
            </w:r>
            <w:r w:rsidRPr="004508B8">
              <w:rPr>
                <w:b/>
                <w:i/>
                <w:lang w:val="ru-RU"/>
              </w:rPr>
              <w:lastRenderedPageBreak/>
              <w:t>современные технологии в профессиональной сфере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3739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3C08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CCD5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DDA0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1F939" w14:textId="77777777" w:rsidR="00980C55" w:rsidRDefault="00980C55" w:rsidP="00283B6D">
            <w:pPr>
              <w:jc w:val="center"/>
              <w:rPr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980C55" w14:paraId="315A2283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57F6" w14:textId="77777777" w:rsidR="00980C55" w:rsidRDefault="00980C55" w:rsidP="00283B6D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53B4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0A57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7F4D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82B2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925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3633" w14:textId="77777777" w:rsidR="00980C55" w:rsidRDefault="00980C55" w:rsidP="00283B6D">
            <w:pPr>
              <w:jc w:val="center"/>
            </w:pPr>
          </w:p>
        </w:tc>
      </w:tr>
      <w:tr w:rsidR="00980C55" w14:paraId="195735B4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C937" w14:textId="77777777" w:rsidR="00980C55" w:rsidRDefault="00980C55" w:rsidP="00283B6D">
            <w:pPr>
              <w:jc w:val="center"/>
            </w:pPr>
            <w: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23B6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EA11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445D9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6E1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8DE0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8739" w14:textId="77777777" w:rsidR="00980C55" w:rsidRDefault="00980C55" w:rsidP="00283B6D">
            <w:pPr>
              <w:jc w:val="center"/>
            </w:pPr>
          </w:p>
        </w:tc>
      </w:tr>
      <w:tr w:rsidR="00980C55" w14:paraId="67AD0F8C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035F" w14:textId="77777777" w:rsidR="00980C55" w:rsidRDefault="00980C55" w:rsidP="00283B6D">
            <w:pPr>
              <w:jc w:val="center"/>
            </w:pPr>
            <w: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2A34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ECCD" w14:textId="77777777" w:rsidR="00980C55" w:rsidRDefault="00980C55" w:rsidP="00283B6D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3B21" w14:textId="77777777" w:rsidR="00980C55" w:rsidRDefault="00980C55" w:rsidP="00283B6D">
            <w:pPr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F45D8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735AE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0F41" w14:textId="77777777" w:rsidR="00980C55" w:rsidRDefault="00980C55" w:rsidP="00283B6D">
            <w:pPr>
              <w:jc w:val="center"/>
            </w:pPr>
          </w:p>
        </w:tc>
      </w:tr>
      <w:tr w:rsidR="00980C55" w14:paraId="1217849D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4D04" w14:textId="77777777" w:rsidR="00980C55" w:rsidRDefault="00980C55" w:rsidP="00283B6D">
            <w:pPr>
              <w:jc w:val="center"/>
            </w:pPr>
            <w: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8684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5DBA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985E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01ED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AA847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69B11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3FA71A8B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73FAC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6BA5" w14:textId="77777777" w:rsidR="00980C55" w:rsidRPr="004508B8" w:rsidRDefault="00980C55" w:rsidP="00283B6D">
            <w:pPr>
              <w:rPr>
                <w:b/>
                <w:i/>
                <w:lang w:val="ru-RU"/>
              </w:rPr>
            </w:pPr>
            <w:r w:rsidRPr="004508B8">
              <w:rPr>
                <w:b/>
                <w:i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81B1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3A98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A425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E11DB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FE668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980C55" w14:paraId="43D8E7D1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1C84" w14:textId="77777777" w:rsidR="00980C55" w:rsidRDefault="00980C55" w:rsidP="00283B6D">
            <w:pPr>
              <w:jc w:val="center"/>
            </w:pPr>
            <w: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BB83" w14:textId="77777777" w:rsidR="00980C55" w:rsidRDefault="00980C55" w:rsidP="00283B6D">
            <w:r>
              <w:t>Регистрация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55FA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12F1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6717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CF6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4111" w14:textId="77777777" w:rsidR="00980C55" w:rsidRDefault="00980C55" w:rsidP="00283B6D">
            <w:pPr>
              <w:jc w:val="center"/>
            </w:pPr>
          </w:p>
        </w:tc>
      </w:tr>
      <w:tr w:rsidR="00980C55" w14:paraId="4187B724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1111" w14:textId="77777777" w:rsidR="00980C55" w:rsidRDefault="00980C55" w:rsidP="00283B6D">
            <w:pPr>
              <w:jc w:val="center"/>
            </w:pPr>
            <w: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B8B4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B13A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ABDC3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A473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7BBF9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2463" w14:textId="77777777" w:rsidR="00980C55" w:rsidRDefault="00980C55" w:rsidP="00283B6D">
            <w:pPr>
              <w:jc w:val="center"/>
            </w:pPr>
          </w:p>
        </w:tc>
      </w:tr>
      <w:tr w:rsidR="00980C55" w14:paraId="20ED0527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BD5E" w14:textId="77777777" w:rsidR="00980C55" w:rsidRDefault="00980C55" w:rsidP="00283B6D">
            <w:pPr>
              <w:jc w:val="center"/>
            </w:pPr>
            <w:r>
              <w:t>1.3.3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7818" w14:textId="77777777" w:rsidR="00980C55" w:rsidRDefault="00980C55" w:rsidP="00283B6D">
            <w:r>
              <w:t>Работа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0C5C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4DE85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5787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AD43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6A74C" w14:textId="77777777" w:rsidR="00980C55" w:rsidRDefault="00980C55" w:rsidP="00283B6D">
            <w:pPr>
              <w:jc w:val="center"/>
            </w:pPr>
          </w:p>
        </w:tc>
      </w:tr>
      <w:tr w:rsidR="00980C55" w14:paraId="05FCD5A3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5AFF" w14:textId="77777777" w:rsidR="00980C55" w:rsidRDefault="00980C55" w:rsidP="00283B6D">
            <w:pPr>
              <w:jc w:val="center"/>
            </w:pPr>
            <w:r>
              <w:t>1.3.4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BA75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01D5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0E5D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D249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25D2" w14:textId="77777777" w:rsidR="00980C55" w:rsidRDefault="00980C55" w:rsidP="00283B6D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5A0F6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4470FB01" w14:textId="77777777" w:rsidTr="00283B6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80A4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F6C9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b/>
                <w:i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4361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A93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A009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592E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E005E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980C55" w14:paraId="47BB291D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1B92" w14:textId="77777777" w:rsidR="00980C55" w:rsidRDefault="00980C55" w:rsidP="00283B6D">
            <w:pPr>
              <w:jc w:val="center"/>
            </w:pPr>
            <w:r>
              <w:t>1.4.1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9172" w14:textId="77777777" w:rsidR="00980C55" w:rsidRDefault="00980C55" w:rsidP="00283B6D">
            <w:r>
              <w:t>Общие требования охраны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A158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2B27D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659A0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1E7A" w14:textId="77777777" w:rsidR="00980C55" w:rsidRDefault="00980C55" w:rsidP="00283B6D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EF82" w14:textId="77777777" w:rsidR="00980C55" w:rsidRDefault="00980C55" w:rsidP="00283B6D">
            <w:pPr>
              <w:jc w:val="center"/>
            </w:pPr>
          </w:p>
        </w:tc>
      </w:tr>
      <w:tr w:rsidR="00980C55" w14:paraId="03D02D7E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2409" w14:textId="77777777" w:rsidR="00980C55" w:rsidRDefault="00980C55" w:rsidP="00283B6D">
            <w:pPr>
              <w:jc w:val="center"/>
            </w:pPr>
            <w:r>
              <w:t>1.4.2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59B2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Требования охраны труда перед началом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AED8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829C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9B7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541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B5BF" w14:textId="77777777" w:rsidR="00980C55" w:rsidRDefault="00980C55" w:rsidP="00283B6D">
            <w:pPr>
              <w:jc w:val="center"/>
            </w:pPr>
          </w:p>
        </w:tc>
      </w:tr>
      <w:tr w:rsidR="00980C55" w14:paraId="1B99B96C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DEABA" w14:textId="77777777" w:rsidR="00980C55" w:rsidRDefault="00980C55" w:rsidP="00283B6D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C500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Требования охраны труда во время работы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C6C44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2951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069C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3DA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053C" w14:textId="77777777" w:rsidR="00980C55" w:rsidRDefault="00980C55" w:rsidP="00283B6D">
            <w:pPr>
              <w:jc w:val="center"/>
            </w:pPr>
          </w:p>
        </w:tc>
      </w:tr>
      <w:tr w:rsidR="00980C55" w14:paraId="5DF55709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B29FD" w14:textId="77777777" w:rsidR="00980C55" w:rsidRDefault="00980C55" w:rsidP="00283B6D">
            <w:pPr>
              <w:jc w:val="center"/>
            </w:pPr>
            <w:r>
              <w:t>1.4.4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D33B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Требования охраны труда в аварийных ситуациях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763E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1371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DDF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601E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1D64" w14:textId="77777777" w:rsidR="00980C55" w:rsidRDefault="00980C55" w:rsidP="00283B6D">
            <w:pPr>
              <w:jc w:val="center"/>
            </w:pPr>
          </w:p>
        </w:tc>
      </w:tr>
      <w:tr w:rsidR="00980C55" w14:paraId="47B12153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E454" w14:textId="77777777" w:rsidR="00980C55" w:rsidRDefault="00980C55" w:rsidP="00283B6D">
            <w:pPr>
              <w:jc w:val="center"/>
            </w:pPr>
            <w:r>
              <w:lastRenderedPageBreak/>
              <w:t>1.4.5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2376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Требование охраны труда по окончании работ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4182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D153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205D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76701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5554" w14:textId="77777777" w:rsidR="00980C55" w:rsidRDefault="00980C55" w:rsidP="00283B6D">
            <w:pPr>
              <w:jc w:val="center"/>
            </w:pPr>
          </w:p>
        </w:tc>
      </w:tr>
      <w:tr w:rsidR="00980C55" w14:paraId="6E3B523E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54A0" w14:textId="77777777" w:rsidR="00980C55" w:rsidRDefault="00980C55" w:rsidP="00283B6D">
            <w:pPr>
              <w:jc w:val="center"/>
            </w:pPr>
            <w:r>
              <w:t>1.4.3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7868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F1867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81377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933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C720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F329" w14:textId="77777777" w:rsidR="00980C55" w:rsidRDefault="00980C55" w:rsidP="00283B6D">
            <w:pPr>
              <w:jc w:val="center"/>
            </w:pPr>
          </w:p>
        </w:tc>
      </w:tr>
      <w:tr w:rsidR="00980C55" w14:paraId="5CDF94FF" w14:textId="77777777" w:rsidTr="00283B6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195E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2D4C" w14:textId="77777777" w:rsidR="00980C55" w:rsidRDefault="00980C55" w:rsidP="00283B6D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AA15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CA990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F385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190B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B221" w14:textId="77777777" w:rsidR="00980C55" w:rsidRDefault="00980C55" w:rsidP="00283B6D">
            <w:pPr>
              <w:jc w:val="center"/>
            </w:pPr>
          </w:p>
        </w:tc>
      </w:tr>
      <w:tr w:rsidR="00980C55" w14:paraId="6D58AEF0" w14:textId="77777777" w:rsidTr="00283B6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E1F7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86B6" w14:textId="77777777" w:rsidR="00980C55" w:rsidRPr="004508B8" w:rsidRDefault="00980C55" w:rsidP="00283B6D">
            <w:pPr>
              <w:tabs>
                <w:tab w:val="left" w:pos="2130"/>
              </w:tabs>
              <w:rPr>
                <w:b/>
                <w:i/>
                <w:highlight w:val="yellow"/>
                <w:lang w:val="ru-RU"/>
              </w:rPr>
            </w:pPr>
            <w:r w:rsidRPr="004508B8">
              <w:rPr>
                <w:b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CE6FC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168F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2A98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B700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542A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980C55" w14:paraId="06DF7C4A" w14:textId="77777777" w:rsidTr="00283B6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2BAA" w14:textId="77777777" w:rsidR="00980C55" w:rsidRDefault="00980C55" w:rsidP="00283B6D">
            <w:pPr>
              <w:jc w:val="center"/>
            </w:pPr>
            <w: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09F9" w14:textId="77777777" w:rsidR="00980C55" w:rsidRPr="004508B8" w:rsidRDefault="00980C55" w:rsidP="00283B6D">
            <w:pPr>
              <w:tabs>
                <w:tab w:val="left" w:pos="2130"/>
              </w:tabs>
              <w:rPr>
                <w:lang w:val="ru-RU"/>
              </w:rPr>
            </w:pPr>
            <w:r w:rsidRPr="004508B8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80FB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E9C3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A9BD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B7F0" w14:textId="77777777" w:rsidR="00980C55" w:rsidRDefault="00980C55" w:rsidP="00283B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4AD4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5853D47C" w14:textId="77777777" w:rsidTr="00283B6D">
        <w:trPr>
          <w:trHeight w:val="9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CB1F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2C7E" w14:textId="77777777" w:rsidR="00980C55" w:rsidRPr="004508B8" w:rsidRDefault="00980C55" w:rsidP="00283B6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508B8">
              <w:rPr>
                <w:b/>
                <w:i/>
                <w:lang w:val="ru-RU"/>
              </w:rPr>
              <w:t xml:space="preserve">Модуль 1. Технология профильной системы </w:t>
            </w:r>
            <w:r>
              <w:rPr>
                <w:b/>
                <w:i/>
              </w:rPr>
              <w:t>TECE</w:t>
            </w:r>
            <w:r w:rsidRPr="004508B8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BB82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4CFC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32275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DC437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2011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980C55" w14:paraId="77731FDB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8E9D" w14:textId="77777777" w:rsidR="00980C55" w:rsidRDefault="00980C55" w:rsidP="00283B6D">
            <w:pPr>
              <w:jc w:val="center"/>
            </w:pPr>
            <w: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DBC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Назначение и устройство профильной системы </w:t>
            </w:r>
            <w:r>
              <w:t>TECE</w:t>
            </w:r>
            <w:r w:rsidRPr="004508B8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2FDD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0653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A492" w14:textId="77777777" w:rsidR="00980C55" w:rsidRDefault="00980C55" w:rsidP="00283B6D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7026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2611" w14:textId="77777777" w:rsidR="00980C55" w:rsidRDefault="00980C55" w:rsidP="00283B6D">
            <w:pPr>
              <w:jc w:val="center"/>
            </w:pPr>
          </w:p>
        </w:tc>
      </w:tr>
      <w:tr w:rsidR="00980C55" w14:paraId="343D237B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A11EB" w14:textId="77777777" w:rsidR="00980C55" w:rsidRDefault="00980C55" w:rsidP="00283B6D">
            <w:pPr>
              <w:jc w:val="center"/>
            </w:pPr>
            <w: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138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Проектирование и расчет,  профильной системы </w:t>
            </w:r>
            <w:r>
              <w:t>TECE</w:t>
            </w:r>
            <w:r w:rsidRPr="004508B8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F901" w14:textId="77777777" w:rsidR="00980C55" w:rsidRDefault="00980C55" w:rsidP="00283B6D">
            <w:pPr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7D98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0F14" w14:textId="77777777" w:rsidR="00980C55" w:rsidRDefault="00980C55" w:rsidP="00283B6D">
            <w:pPr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D4A74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E3C53" w14:textId="77777777" w:rsidR="00980C55" w:rsidRDefault="00980C55" w:rsidP="00283B6D">
            <w:pPr>
              <w:jc w:val="center"/>
            </w:pPr>
          </w:p>
        </w:tc>
      </w:tr>
      <w:tr w:rsidR="00980C55" w14:paraId="5EF58CB8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EBAB" w14:textId="77777777" w:rsidR="00980C55" w:rsidRDefault="00980C55" w:rsidP="00283B6D">
            <w:pPr>
              <w:jc w:val="center"/>
            </w:pPr>
            <w: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CB9F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Монтаж  профильной системы </w:t>
            </w:r>
            <w:r>
              <w:t>TECE</w:t>
            </w:r>
            <w:r w:rsidRPr="004508B8">
              <w:rPr>
                <w:lang w:val="ru-RU"/>
              </w:rPr>
              <w:t xml:space="preserve"> </w:t>
            </w:r>
            <w:r>
              <w:t>profile</w:t>
            </w:r>
            <w:r w:rsidRPr="004508B8">
              <w:rPr>
                <w:lang w:val="ru-RU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7E0E" w14:textId="77777777" w:rsidR="00980C55" w:rsidRDefault="00980C55" w:rsidP="00283B6D">
            <w:pPr>
              <w:jc w:val="center"/>
            </w:pPr>
            <w: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E37D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E463" w14:textId="77777777" w:rsidR="00980C55" w:rsidRDefault="00980C55" w:rsidP="00283B6D">
            <w:pPr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889B9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5D70" w14:textId="77777777" w:rsidR="00980C55" w:rsidRDefault="00980C55" w:rsidP="00283B6D">
            <w:pPr>
              <w:jc w:val="center"/>
            </w:pPr>
          </w:p>
        </w:tc>
      </w:tr>
      <w:tr w:rsidR="00980C55" w14:paraId="1CCDF4C4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526D" w14:textId="77777777" w:rsidR="00980C55" w:rsidRDefault="00980C55" w:rsidP="00283B6D">
            <w:pPr>
              <w:jc w:val="center"/>
            </w:pPr>
            <w:r>
              <w:t>2.2.4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E26F" w14:textId="77777777" w:rsidR="00980C55" w:rsidRDefault="00980C55" w:rsidP="00283B6D"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D9711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1961" w14:textId="77777777" w:rsidR="00980C55" w:rsidRDefault="00980C55" w:rsidP="00283B6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F6C8A" w14:textId="77777777" w:rsidR="00980C55" w:rsidRDefault="00980C55" w:rsidP="00283B6D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3BCDB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E56B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094ED6C1" w14:textId="77777777" w:rsidTr="00283B6D">
        <w:trPr>
          <w:trHeight w:val="6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D434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8FED" w14:textId="77777777" w:rsidR="00980C55" w:rsidRPr="004508B8" w:rsidRDefault="00980C55" w:rsidP="00283B6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508B8">
              <w:rPr>
                <w:b/>
                <w:i/>
                <w:lang w:val="ru-RU"/>
              </w:rPr>
              <w:t xml:space="preserve">Модуль 2. Встраиваемая техника компании </w:t>
            </w:r>
            <w:r>
              <w:rPr>
                <w:b/>
                <w:i/>
              </w:rPr>
              <w:t>Grohe</w:t>
            </w:r>
            <w:r w:rsidRPr="004508B8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6A69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2CF7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CC02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3F1F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4C4C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980C55" w14:paraId="69053D06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671B" w14:textId="77777777" w:rsidR="00980C55" w:rsidRDefault="00980C55" w:rsidP="00283B6D">
            <w:pPr>
              <w:jc w:val="center"/>
            </w:pPr>
            <w: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4B1A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Мастер класс от производителя технологий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0B8C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D14D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44FD7" w14:textId="77777777" w:rsidR="00980C55" w:rsidRDefault="00980C55" w:rsidP="00283B6D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AEEA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2F9D" w14:textId="77777777" w:rsidR="00980C55" w:rsidRDefault="00980C55" w:rsidP="00283B6D">
            <w:pPr>
              <w:jc w:val="center"/>
            </w:pPr>
          </w:p>
        </w:tc>
      </w:tr>
      <w:tr w:rsidR="00980C55" w14:paraId="537C904A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08B8" w14:textId="77777777" w:rsidR="00980C55" w:rsidRDefault="00980C55" w:rsidP="00283B6D">
            <w:pPr>
              <w:jc w:val="center"/>
            </w:pPr>
            <w: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1FC8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Сборка/разборка встраиваемого бокса 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A2A8D" w14:textId="77777777" w:rsidR="00980C55" w:rsidRDefault="00980C55" w:rsidP="00283B6D">
            <w:pPr>
              <w:jc w:val="center"/>
            </w:pPr>
            <w: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3679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6BDE" w14:textId="77777777" w:rsidR="00980C55" w:rsidRDefault="00980C55" w:rsidP="00283B6D">
            <w:pPr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E80F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25B11" w14:textId="77777777" w:rsidR="00980C55" w:rsidRDefault="00980C55" w:rsidP="00283B6D">
            <w:pPr>
              <w:jc w:val="center"/>
            </w:pPr>
          </w:p>
        </w:tc>
      </w:tr>
      <w:tr w:rsidR="00980C55" w14:paraId="0F907480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83D0C" w14:textId="77777777" w:rsidR="00980C55" w:rsidRDefault="00980C55" w:rsidP="00283B6D">
            <w:pPr>
              <w:jc w:val="center"/>
            </w:pPr>
            <w: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137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Монтаж  встраиваемого части смесителя для ванны/душа </w:t>
            </w:r>
            <w:r>
              <w:t>Grohe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4AE90" w14:textId="77777777" w:rsidR="00980C55" w:rsidRDefault="00980C55" w:rsidP="00283B6D">
            <w:pPr>
              <w:jc w:val="center"/>
            </w:pPr>
            <w: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8D39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A569" w14:textId="77777777" w:rsidR="00980C55" w:rsidRDefault="00980C55" w:rsidP="00283B6D">
            <w:pPr>
              <w:jc w:val="center"/>
            </w:pPr>
            <w: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5A7F3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90A65" w14:textId="77777777" w:rsidR="00980C55" w:rsidRDefault="00980C55" w:rsidP="00283B6D">
            <w:pPr>
              <w:jc w:val="center"/>
            </w:pPr>
          </w:p>
        </w:tc>
      </w:tr>
      <w:tr w:rsidR="00980C55" w14:paraId="760E43C7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201A2" w14:textId="77777777" w:rsidR="00980C55" w:rsidRDefault="00980C55" w:rsidP="00283B6D">
            <w:pPr>
              <w:jc w:val="center"/>
            </w:pPr>
            <w:r>
              <w:t>2.3.4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60FF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D280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7DB9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1FA8D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5AC9E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C087C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2ED5CAE5" w14:textId="77777777" w:rsidTr="00283B6D">
        <w:trPr>
          <w:trHeight w:val="3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151E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E210" w14:textId="77777777" w:rsidR="00980C55" w:rsidRPr="004508B8" w:rsidRDefault="00980C55" w:rsidP="00283B6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4508B8">
              <w:rPr>
                <w:b/>
                <w:i/>
                <w:lang w:val="ru-RU"/>
              </w:rPr>
              <w:t>Модуль 3. Технология соединения металлических, металополимерных и полимерных трубопроводов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4233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75D2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C43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66465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5E8B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980C55" w14:paraId="0BDAC3FD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8935" w14:textId="77777777" w:rsidR="00980C55" w:rsidRDefault="00980C55" w:rsidP="00283B6D">
            <w:pPr>
              <w:jc w:val="center"/>
            </w:pPr>
            <w: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A42C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Технология соединения канализационных труб раструбного типа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17BB" w14:textId="77777777" w:rsidR="00980C55" w:rsidRDefault="00980C55" w:rsidP="00283B6D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426A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FC269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2112F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A0627" w14:textId="77777777" w:rsidR="00980C55" w:rsidRDefault="00980C55" w:rsidP="00283B6D">
            <w:pPr>
              <w:jc w:val="center"/>
            </w:pPr>
          </w:p>
        </w:tc>
      </w:tr>
      <w:tr w:rsidR="00980C55" w14:paraId="19F9ED80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6EC4" w14:textId="77777777" w:rsidR="00980C55" w:rsidRDefault="00980C55" w:rsidP="00283B6D">
            <w:pPr>
              <w:jc w:val="center"/>
            </w:pPr>
            <w: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3556" w14:textId="77777777" w:rsidR="00980C55" w:rsidRDefault="00980C55" w:rsidP="00283B6D">
            <w:r>
              <w:t>Гибка тонкостенных металлических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DFFCD" w14:textId="77777777" w:rsidR="00980C55" w:rsidRDefault="00980C55" w:rsidP="00283B6D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B5A53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50FED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0AE8B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F438" w14:textId="77777777" w:rsidR="00980C55" w:rsidRDefault="00980C55" w:rsidP="00283B6D">
            <w:pPr>
              <w:jc w:val="center"/>
            </w:pPr>
          </w:p>
        </w:tc>
      </w:tr>
      <w:tr w:rsidR="00980C55" w14:paraId="6B8C9346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035F" w14:textId="77777777" w:rsidR="00980C55" w:rsidRDefault="00980C55" w:rsidP="00283B6D">
            <w:pPr>
              <w:jc w:val="center"/>
            </w:pPr>
            <w: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0C0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Пайка медных труб мягким припоем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080EC" w14:textId="77777777" w:rsidR="00980C55" w:rsidRDefault="00980C55" w:rsidP="00283B6D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8945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E3FF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A384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EC92" w14:textId="77777777" w:rsidR="00980C55" w:rsidRDefault="00980C55" w:rsidP="00283B6D">
            <w:pPr>
              <w:jc w:val="center"/>
            </w:pPr>
          </w:p>
        </w:tc>
      </w:tr>
      <w:tr w:rsidR="00980C55" w14:paraId="4EF0FF82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AD68D" w14:textId="77777777" w:rsidR="00980C55" w:rsidRDefault="00980C55" w:rsidP="00283B6D">
            <w:pPr>
              <w:jc w:val="center"/>
            </w:pPr>
            <w:r>
              <w:t>2.4.4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84E9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Радиальная запрессовка медных труб фитингами </w:t>
            </w:r>
            <w:r>
              <w:t>Sanpress</w:t>
            </w:r>
            <w:r w:rsidRPr="004508B8">
              <w:rPr>
                <w:lang w:val="ru-RU"/>
              </w:rPr>
              <w:t xml:space="preserve"> </w:t>
            </w:r>
            <w:r>
              <w:t>viega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C67E" w14:textId="77777777" w:rsidR="00980C55" w:rsidRDefault="00980C55" w:rsidP="00283B6D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C68A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4BDD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2BD0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08BD3" w14:textId="77777777" w:rsidR="00980C55" w:rsidRDefault="00980C55" w:rsidP="00283B6D">
            <w:pPr>
              <w:jc w:val="center"/>
            </w:pPr>
          </w:p>
        </w:tc>
      </w:tr>
      <w:tr w:rsidR="00980C55" w14:paraId="66AB9E67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7009C" w14:textId="77777777" w:rsidR="00980C55" w:rsidRDefault="00980C55" w:rsidP="00283B6D">
            <w:pPr>
              <w:jc w:val="center"/>
            </w:pPr>
            <w:r>
              <w:t>2.4.5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271A" w14:textId="77777777" w:rsidR="00980C55" w:rsidRDefault="00980C55" w:rsidP="00283B6D">
            <w:r>
              <w:t>Гибка металлополимерных труб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06C1" w14:textId="77777777" w:rsidR="00980C55" w:rsidRDefault="00980C55" w:rsidP="00283B6D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131F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67383" w14:textId="77777777" w:rsidR="00980C55" w:rsidRDefault="00980C55" w:rsidP="00283B6D">
            <w:pPr>
              <w:jc w:val="center"/>
            </w:pPr>
            <w: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A4DF9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F3B7" w14:textId="77777777" w:rsidR="00980C55" w:rsidRDefault="00980C55" w:rsidP="00283B6D">
            <w:pPr>
              <w:jc w:val="center"/>
            </w:pPr>
          </w:p>
        </w:tc>
      </w:tr>
      <w:tr w:rsidR="00980C55" w14:paraId="4C7A2BD2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8B70C" w14:textId="77777777" w:rsidR="00980C55" w:rsidRDefault="00980C55" w:rsidP="00283B6D">
            <w:pPr>
              <w:jc w:val="center"/>
            </w:pPr>
            <w:r>
              <w:t>2.4.6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3B32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 xml:space="preserve">Аксиальная запрессовка труб и фитингов системы </w:t>
            </w:r>
            <w:r>
              <w:t>TECEflex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E654" w14:textId="77777777" w:rsidR="00980C55" w:rsidRDefault="00980C55" w:rsidP="00283B6D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CCFA" w14:textId="77777777" w:rsidR="00980C55" w:rsidRDefault="00980C55" w:rsidP="00283B6D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6FF5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DB60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D5C1" w14:textId="77777777" w:rsidR="00980C55" w:rsidRDefault="00980C55" w:rsidP="00283B6D">
            <w:pPr>
              <w:jc w:val="center"/>
            </w:pPr>
          </w:p>
        </w:tc>
      </w:tr>
      <w:tr w:rsidR="00980C55" w14:paraId="5E257CBC" w14:textId="77777777" w:rsidTr="00283B6D">
        <w:trPr>
          <w:trHeight w:val="3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007E9" w14:textId="77777777" w:rsidR="00980C55" w:rsidRDefault="00980C55" w:rsidP="00283B6D">
            <w:pPr>
              <w:jc w:val="center"/>
            </w:pPr>
            <w:r>
              <w:t>2.4.7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2958" w14:textId="77777777" w:rsidR="00980C55" w:rsidRDefault="00980C55" w:rsidP="00283B6D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FB8C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F6E3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C31D1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E01D" w14:textId="77777777" w:rsidR="00980C55" w:rsidRDefault="00980C55" w:rsidP="00283B6D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36C" w14:textId="77777777" w:rsidR="00980C55" w:rsidRDefault="00980C55" w:rsidP="00283B6D">
            <w:pPr>
              <w:jc w:val="center"/>
            </w:pPr>
            <w:r>
              <w:t>Зачет</w:t>
            </w:r>
          </w:p>
        </w:tc>
      </w:tr>
      <w:tr w:rsidR="00980C55" w14:paraId="1314FC36" w14:textId="77777777" w:rsidTr="00283B6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24B7" w14:textId="77777777" w:rsidR="00980C55" w:rsidRDefault="00980C55" w:rsidP="00283B6D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7A51" w14:textId="77777777" w:rsidR="00980C55" w:rsidRDefault="00980C55" w:rsidP="00283B6D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363D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A092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ED5C8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4434" w14:textId="77777777" w:rsidR="00980C55" w:rsidRDefault="00980C55" w:rsidP="00283B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163F8" w14:textId="77777777" w:rsidR="00980C55" w:rsidRDefault="00980C55" w:rsidP="00283B6D">
            <w:pPr>
              <w:jc w:val="center"/>
            </w:pPr>
          </w:p>
        </w:tc>
      </w:tr>
      <w:tr w:rsidR="00980C55" w14:paraId="6E3E3F09" w14:textId="77777777" w:rsidTr="00283B6D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524D" w14:textId="77777777" w:rsidR="00980C55" w:rsidRDefault="00980C55" w:rsidP="00283B6D">
            <w:pPr>
              <w:jc w:val="center"/>
            </w:pPr>
            <w: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DAC" w14:textId="77777777" w:rsidR="00980C55" w:rsidRDefault="00980C55" w:rsidP="00283B6D">
            <w:pPr>
              <w:tabs>
                <w:tab w:val="left" w:pos="1920"/>
              </w:tabs>
            </w:pPr>
            <w:r>
              <w:t>Проверка теоретических знаний: тестирование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2DB7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A217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39AC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7C37" w14:textId="77777777" w:rsidR="00980C55" w:rsidRDefault="00980C55" w:rsidP="00283B6D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FFDB" w14:textId="77777777" w:rsidR="00980C55" w:rsidRDefault="00980C55" w:rsidP="00283B6D">
            <w:pPr>
              <w:jc w:val="center"/>
            </w:pPr>
            <w:r>
              <w:t>Тест</w:t>
            </w:r>
          </w:p>
        </w:tc>
      </w:tr>
      <w:tr w:rsidR="00980C55" w14:paraId="6CD32E5F" w14:textId="77777777" w:rsidTr="00283B6D">
        <w:trPr>
          <w:trHeight w:val="12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2B3D" w14:textId="77777777" w:rsidR="00980C55" w:rsidRDefault="00980C55" w:rsidP="00283B6D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9D74" w14:textId="77777777" w:rsidR="00980C55" w:rsidRPr="004508B8" w:rsidRDefault="00980C55" w:rsidP="00283B6D">
            <w:pPr>
              <w:tabs>
                <w:tab w:val="left" w:pos="1920"/>
              </w:tabs>
              <w:rPr>
                <w:lang w:val="ru-RU"/>
              </w:rPr>
            </w:pPr>
            <w:r w:rsidRPr="004508B8">
              <w:rPr>
                <w:lang w:val="ru-RU"/>
              </w:rPr>
              <w:t>Практи</w:t>
            </w:r>
            <w:r>
              <w:rPr>
                <w:lang w:val="ru-RU"/>
              </w:rPr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19E5" w14:textId="77777777" w:rsidR="00980C55" w:rsidRDefault="00980C55" w:rsidP="00283B6D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4D37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2DE4" w14:textId="77777777" w:rsidR="00980C55" w:rsidRDefault="00980C55" w:rsidP="00283B6D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67C9" w14:textId="77777777" w:rsidR="00980C55" w:rsidRDefault="00980C55" w:rsidP="00283B6D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4956" w14:textId="77777777" w:rsidR="00980C55" w:rsidRDefault="00980C55" w:rsidP="00283B6D"/>
        </w:tc>
      </w:tr>
      <w:tr w:rsidR="00980C55" w14:paraId="5F00F9DD" w14:textId="77777777" w:rsidTr="00283B6D">
        <w:trPr>
          <w:trHeight w:val="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F34F" w14:textId="77777777" w:rsidR="00980C55" w:rsidRDefault="00980C55" w:rsidP="00283B6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12732" w14:textId="77777777" w:rsidR="00980C55" w:rsidRDefault="00980C55" w:rsidP="00283B6D">
            <w:pPr>
              <w:jc w:val="right"/>
            </w:pPr>
            <w: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68A2" w14:textId="77777777" w:rsidR="00980C55" w:rsidRDefault="00980C55" w:rsidP="00283B6D">
            <w:pPr>
              <w:jc w:val="center"/>
            </w:pPr>
            <w: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FBC8E" w14:textId="77777777" w:rsidR="00980C55" w:rsidRDefault="00980C55" w:rsidP="00283B6D">
            <w:pPr>
              <w:jc w:val="center"/>
            </w:pPr>
            <w:r>
              <w:t>38,5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8C26" w14:textId="77777777" w:rsidR="00980C55" w:rsidRDefault="00980C55" w:rsidP="00283B6D">
            <w:pPr>
              <w:jc w:val="center"/>
            </w:pPr>
            <w:r>
              <w:t>83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A4B40" w14:textId="77777777" w:rsidR="00980C55" w:rsidRDefault="00980C55" w:rsidP="00283B6D">
            <w:pPr>
              <w:jc w:val="center"/>
            </w:pPr>
            <w:r>
              <w:t>22,5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87A2" w14:textId="77777777" w:rsidR="00980C55" w:rsidRDefault="00980C55" w:rsidP="00283B6D">
            <w:pPr>
              <w:jc w:val="center"/>
            </w:pPr>
          </w:p>
        </w:tc>
      </w:tr>
    </w:tbl>
    <w:p w14:paraId="437E6CF9" w14:textId="77777777" w:rsidR="00980C55" w:rsidRDefault="00980C55" w:rsidP="00980C55">
      <w:pPr>
        <w:widowControl w:val="0"/>
        <w:jc w:val="both"/>
      </w:pPr>
    </w:p>
    <w:p w14:paraId="6427768E" w14:textId="77777777" w:rsidR="00980C55" w:rsidRDefault="00980C55" w:rsidP="00980C55">
      <w:pPr>
        <w:rPr>
          <w:b/>
        </w:rPr>
      </w:pPr>
    </w:p>
    <w:p w14:paraId="58FC0737" w14:textId="77777777" w:rsidR="00980C55" w:rsidRDefault="00980C55" w:rsidP="00980C5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jc w:val="both"/>
        <w:rPr>
          <w:b/>
        </w:rPr>
      </w:pPr>
      <w:r>
        <w:rPr>
          <w:b/>
        </w:rPr>
        <w:t>Учебная программа</w:t>
      </w:r>
    </w:p>
    <w:p w14:paraId="57ADBCD2" w14:textId="77777777" w:rsidR="00980C55" w:rsidRDefault="00980C55" w:rsidP="00980C55">
      <w:pPr>
        <w:jc w:val="center"/>
        <w:rPr>
          <w:b/>
        </w:rPr>
      </w:pPr>
    </w:p>
    <w:p w14:paraId="3F319716" w14:textId="77777777" w:rsidR="00980C55" w:rsidRDefault="00980C55" w:rsidP="00980C55">
      <w:pPr>
        <w:jc w:val="both"/>
        <w:rPr>
          <w:b/>
        </w:rPr>
      </w:pPr>
      <w:r>
        <w:rPr>
          <w:b/>
        </w:rPr>
        <w:t>Раздел 1. Теоретическое обучение</w:t>
      </w:r>
    </w:p>
    <w:p w14:paraId="6C7DF5D0" w14:textId="77777777" w:rsidR="00980C55" w:rsidRPr="004508B8" w:rsidRDefault="00980C55" w:rsidP="00980C55">
      <w:pPr>
        <w:jc w:val="both"/>
        <w:rPr>
          <w:b/>
          <w:lang w:val="ru-RU"/>
        </w:rPr>
      </w:pPr>
      <w:r w:rsidRPr="004508B8">
        <w:rPr>
          <w:b/>
          <w:lang w:val="ru-RU"/>
        </w:rPr>
        <w:t>Модуль 1. Стандарты Ворлдскиллс и спецификация стандартов Ворлдскиллс по компетенции «Работы на токарных универсальных станках». Разделы спецификации.</w:t>
      </w:r>
    </w:p>
    <w:p w14:paraId="374C3010" w14:textId="77777777" w:rsidR="00980C55" w:rsidRPr="004508B8" w:rsidRDefault="00980C55" w:rsidP="00980C55">
      <w:pPr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Тема 1.1 Актуальное техническое описание по компетенции. Спецификация стандарта Ворлдскиллс по компетенции.</w:t>
      </w:r>
    </w:p>
    <w:p w14:paraId="00DCA744" w14:textId="77777777" w:rsidR="00980C55" w:rsidRPr="004508B8" w:rsidRDefault="00980C55" w:rsidP="00980C55">
      <w:pPr>
        <w:jc w:val="both"/>
        <w:rPr>
          <w:i/>
          <w:lang w:val="ru-RU"/>
        </w:rPr>
      </w:pPr>
      <w:r w:rsidRPr="004508B8">
        <w:rPr>
          <w:i/>
          <w:lang w:val="ru-RU"/>
        </w:rPr>
        <w:t xml:space="preserve">Лекция. </w:t>
      </w:r>
      <w:r w:rsidRPr="004508B8">
        <w:rPr>
          <w:lang w:val="ru-RU"/>
        </w:rPr>
        <w:t>Стандарты Ворлдскиллс.</w:t>
      </w:r>
      <w:r w:rsidRPr="004508B8">
        <w:rPr>
          <w:i/>
          <w:lang w:val="ru-RU"/>
        </w:rPr>
        <w:t xml:space="preserve"> </w:t>
      </w:r>
    </w:p>
    <w:p w14:paraId="2C0979D3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lang w:val="ru-RU"/>
        </w:rPr>
        <w:t xml:space="preserve">Введение. Цель и миссия. Движение </w:t>
      </w:r>
      <w:r>
        <w:t>WorldSkills</w:t>
      </w:r>
      <w:r w:rsidRPr="004508B8">
        <w:rPr>
          <w:lang w:val="ru-RU"/>
        </w:rPr>
        <w:t xml:space="preserve"> </w:t>
      </w:r>
      <w:r>
        <w:t>International</w:t>
      </w:r>
      <w:r w:rsidRPr="004508B8">
        <w:rPr>
          <w:lang w:val="ru-RU"/>
        </w:rPr>
        <w:t xml:space="preserve"> и Ворлдскиллс Россия. Стандарты </w:t>
      </w:r>
      <w:r>
        <w:t>WorldSkills</w:t>
      </w:r>
      <w:r w:rsidRPr="004508B8">
        <w:rPr>
          <w:lang w:val="ru-RU"/>
        </w:rPr>
        <w:t>. Стандарты Ворлдскиллс и спецификация стандартов Ворлдскиллс по компетенции. Разделы спецификации.</w:t>
      </w:r>
    </w:p>
    <w:p w14:paraId="02936E3F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lastRenderedPageBreak/>
        <w:t>Промежуточная аттестация. Зачет по модулю.</w:t>
      </w:r>
    </w:p>
    <w:p w14:paraId="6CF916A7" w14:textId="77777777" w:rsidR="00980C55" w:rsidRPr="004508B8" w:rsidRDefault="00980C55" w:rsidP="00980C55">
      <w:pPr>
        <w:jc w:val="both"/>
        <w:rPr>
          <w:u w:val="single"/>
          <w:lang w:val="ru-RU"/>
        </w:rPr>
      </w:pPr>
    </w:p>
    <w:p w14:paraId="2AE6E9DD" w14:textId="77777777" w:rsidR="00980C55" w:rsidRPr="004508B8" w:rsidRDefault="00980C55" w:rsidP="00980C55">
      <w:pPr>
        <w:jc w:val="both"/>
        <w:rPr>
          <w:b/>
          <w:lang w:val="ru-RU"/>
        </w:rPr>
      </w:pPr>
      <w:r w:rsidRPr="004508B8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77A68658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4A7CCD9D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i/>
          <w:lang w:val="ru-RU"/>
        </w:rPr>
        <w:t>Лекция.</w:t>
      </w:r>
    </w:p>
    <w:p w14:paraId="30E8CC63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Тема 2.2 Актуальная ситуация на региональном рынке труда</w:t>
      </w:r>
    </w:p>
    <w:p w14:paraId="6DF5CF53" w14:textId="77777777" w:rsidR="00980C55" w:rsidRPr="004508B8" w:rsidRDefault="00980C55" w:rsidP="00980C55">
      <w:pPr>
        <w:tabs>
          <w:tab w:val="left" w:pos="3915"/>
        </w:tabs>
        <w:jc w:val="both"/>
        <w:rPr>
          <w:i/>
          <w:lang w:val="ru-RU"/>
        </w:rPr>
      </w:pPr>
      <w:r w:rsidRPr="004508B8">
        <w:rPr>
          <w:i/>
          <w:lang w:val="ru-RU"/>
        </w:rPr>
        <w:t>Лекция.</w:t>
      </w:r>
    </w:p>
    <w:p w14:paraId="0A1F896F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Тема 2.3. Современные технологии в профессиональной сфере, соответствующей компетенции.</w:t>
      </w:r>
    </w:p>
    <w:p w14:paraId="76E8188D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i/>
          <w:lang w:val="ru-RU"/>
        </w:rPr>
        <w:t xml:space="preserve">Лекция. </w:t>
      </w:r>
      <w:r w:rsidRPr="004508B8">
        <w:rPr>
          <w:lang w:val="ru-RU"/>
        </w:rPr>
        <w:t>Современные технологии в профессиональной сфере, в том числе</w:t>
      </w:r>
    </w:p>
    <w:p w14:paraId="4102C006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lang w:val="ru-RU"/>
        </w:rPr>
        <w:t>цифровые. Оборудование, материалы и инструменты, применяемые при монтаже</w:t>
      </w:r>
    </w:p>
    <w:p w14:paraId="218D881D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lang w:val="ru-RU"/>
        </w:rPr>
        <w:t>внутренних инженерных систем ОВ и ВК. Научная организация труда. Принципы</w:t>
      </w:r>
    </w:p>
    <w:p w14:paraId="4DAB8385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lang w:val="ru-RU"/>
        </w:rPr>
        <w:t>бережливого производства, зарубежный опыт.</w:t>
      </w:r>
    </w:p>
    <w:p w14:paraId="47E16DFE" w14:textId="77777777" w:rsidR="00980C55" w:rsidRPr="004508B8" w:rsidRDefault="00980C55" w:rsidP="00980C55">
      <w:pPr>
        <w:tabs>
          <w:tab w:val="left" w:pos="3915"/>
        </w:tabs>
        <w:jc w:val="both"/>
        <w:rPr>
          <w:lang w:val="ru-RU"/>
        </w:rPr>
      </w:pPr>
      <w:r w:rsidRPr="004508B8">
        <w:rPr>
          <w:lang w:val="ru-RU"/>
        </w:rPr>
        <w:t>Ознакомление с материалами, оборудованием и инструментом.</w:t>
      </w:r>
    </w:p>
    <w:p w14:paraId="2E457999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Промежуточная аттестация. Зачет по модулю.</w:t>
      </w:r>
    </w:p>
    <w:p w14:paraId="3A56B1A2" w14:textId="77777777" w:rsidR="00980C55" w:rsidRPr="004508B8" w:rsidRDefault="00980C55" w:rsidP="00980C55">
      <w:pPr>
        <w:rPr>
          <w:lang w:val="ru-RU"/>
        </w:rPr>
      </w:pPr>
    </w:p>
    <w:p w14:paraId="2AE95F88" w14:textId="77777777" w:rsidR="00980C55" w:rsidRPr="004508B8" w:rsidRDefault="00980C55" w:rsidP="00980C55">
      <w:pPr>
        <w:jc w:val="both"/>
        <w:rPr>
          <w:u w:val="single"/>
          <w:lang w:val="ru-RU"/>
        </w:rPr>
      </w:pPr>
    </w:p>
    <w:p w14:paraId="5602A96A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lang w:val="ru-RU"/>
        </w:rPr>
      </w:pPr>
      <w:r w:rsidRPr="004508B8">
        <w:rPr>
          <w:b/>
          <w:lang w:val="ru-RU"/>
        </w:rPr>
        <w:t>Модуль 3. Общие вопросы по работе в статусе самозанятого</w:t>
      </w:r>
    </w:p>
    <w:p w14:paraId="3F2A2C83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lang w:val="ru-RU"/>
        </w:rPr>
      </w:pPr>
      <w:r w:rsidRPr="004508B8">
        <w:rPr>
          <w:lang w:val="ru-RU"/>
        </w:rPr>
        <w:t>Тема 3.1. Регистрация в качестве самозанятого</w:t>
      </w:r>
    </w:p>
    <w:p w14:paraId="4FFA71BC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lang w:val="ru-RU"/>
        </w:rPr>
      </w:pPr>
      <w:r w:rsidRPr="004508B8">
        <w:rPr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55EA1276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/>
          <w:lang w:val="ru-RU"/>
        </w:rPr>
      </w:pPr>
      <w:r w:rsidRPr="004508B8">
        <w:rPr>
          <w:lang w:val="ru-RU"/>
        </w:rPr>
        <w:t>Тема 3.3. Работа в качестве самозанятого</w:t>
      </w:r>
    </w:p>
    <w:p w14:paraId="0FD3188E" w14:textId="77777777" w:rsidR="00980C55" w:rsidRPr="004508B8" w:rsidRDefault="00980C55" w:rsidP="00980C55">
      <w:pPr>
        <w:tabs>
          <w:tab w:val="left" w:pos="3915"/>
        </w:tabs>
        <w:jc w:val="both"/>
        <w:rPr>
          <w:b/>
          <w:i/>
          <w:lang w:val="ru-RU"/>
        </w:rPr>
      </w:pPr>
      <w:r w:rsidRPr="004508B8">
        <w:rPr>
          <w:b/>
          <w:i/>
          <w:lang w:val="ru-RU"/>
        </w:rPr>
        <w:t>Промежуточная аттестация. Зачет по модулю.</w:t>
      </w:r>
    </w:p>
    <w:p w14:paraId="3061B157" w14:textId="77777777" w:rsidR="00980C55" w:rsidRPr="004508B8" w:rsidRDefault="00980C55" w:rsidP="00980C55">
      <w:pPr>
        <w:jc w:val="both"/>
        <w:rPr>
          <w:u w:val="single"/>
          <w:lang w:val="ru-RU"/>
        </w:rPr>
      </w:pPr>
    </w:p>
    <w:p w14:paraId="2EDD2176" w14:textId="77777777" w:rsidR="00980C55" w:rsidRPr="004508B8" w:rsidRDefault="00980C55" w:rsidP="00980C55">
      <w:pPr>
        <w:jc w:val="both"/>
        <w:rPr>
          <w:b/>
          <w:lang w:val="ru-RU"/>
        </w:rPr>
      </w:pPr>
      <w:r w:rsidRPr="004508B8">
        <w:rPr>
          <w:b/>
          <w:lang w:val="ru-RU"/>
        </w:rPr>
        <w:t>Модуль 4. Требования охраны труда и техники безопасности</w:t>
      </w:r>
    </w:p>
    <w:p w14:paraId="745970F3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lang w:val="ru-RU"/>
        </w:rPr>
        <w:t>Тема 4.1. Общие требования охраны труда</w:t>
      </w:r>
    </w:p>
    <w:p w14:paraId="264F0640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lang w:val="ru-RU"/>
        </w:rPr>
        <w:t>Тема 4.2. Требования охраны труда перед началом работы</w:t>
      </w:r>
    </w:p>
    <w:p w14:paraId="40AF9559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lang w:val="ru-RU"/>
        </w:rPr>
        <w:t>Тема 4.3. Требования охраны труда во время работы</w:t>
      </w:r>
    </w:p>
    <w:p w14:paraId="2B0157D7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lang w:val="ru-RU"/>
        </w:rPr>
        <w:t>Тема 4.4. Требования охраны труда в аварийных ситуациях</w:t>
      </w:r>
    </w:p>
    <w:p w14:paraId="6D93AB25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lang w:val="ru-RU"/>
        </w:rPr>
        <w:t>Тема 4.5. Требование охраны труда по окончании работ</w:t>
      </w:r>
    </w:p>
    <w:p w14:paraId="551994B0" w14:textId="77777777" w:rsidR="00980C55" w:rsidRPr="004508B8" w:rsidRDefault="00980C55" w:rsidP="00980C55">
      <w:pPr>
        <w:rPr>
          <w:lang w:val="ru-RU"/>
        </w:rPr>
      </w:pPr>
    </w:p>
    <w:p w14:paraId="516A13A8" w14:textId="77777777" w:rsidR="00980C55" w:rsidRPr="004508B8" w:rsidRDefault="00980C55" w:rsidP="00980C55">
      <w:pPr>
        <w:rPr>
          <w:b/>
          <w:lang w:val="ru-RU"/>
        </w:rPr>
      </w:pPr>
      <w:r w:rsidRPr="004508B8">
        <w:rPr>
          <w:b/>
          <w:lang w:val="ru-RU"/>
        </w:rPr>
        <w:t>Раздел 2. Профессиональный курс</w:t>
      </w:r>
    </w:p>
    <w:p w14:paraId="6D80E733" w14:textId="77777777" w:rsidR="00980C55" w:rsidRPr="004508B8" w:rsidRDefault="00980C55" w:rsidP="00980C55">
      <w:pPr>
        <w:rPr>
          <w:b/>
          <w:lang w:val="ru-RU"/>
        </w:rPr>
      </w:pPr>
    </w:p>
    <w:p w14:paraId="05328133" w14:textId="77777777" w:rsidR="00980C55" w:rsidRPr="004508B8" w:rsidRDefault="00980C55" w:rsidP="00980C55">
      <w:pPr>
        <w:tabs>
          <w:tab w:val="left" w:pos="10321"/>
        </w:tabs>
        <w:jc w:val="both"/>
        <w:rPr>
          <w:b/>
          <w:lang w:val="ru-RU"/>
        </w:rPr>
      </w:pPr>
      <w:r w:rsidRPr="004508B8"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14:paraId="7D9323C4" w14:textId="77777777" w:rsidR="00980C55" w:rsidRPr="004508B8" w:rsidRDefault="00980C55" w:rsidP="00980C55">
      <w:pPr>
        <w:tabs>
          <w:tab w:val="left" w:pos="10321"/>
        </w:tabs>
        <w:jc w:val="both"/>
        <w:rPr>
          <w:lang w:val="ru-RU"/>
        </w:rPr>
      </w:pPr>
      <w:r w:rsidRPr="004508B8">
        <w:rPr>
          <w:lang w:val="ru-RU"/>
        </w:rPr>
        <w:t>Тема. Практическое занятие на определение стартового уровня владения компетенцией.</w:t>
      </w:r>
    </w:p>
    <w:p w14:paraId="10D016C9" w14:textId="77777777" w:rsidR="00980C55" w:rsidRPr="004508B8" w:rsidRDefault="00980C55" w:rsidP="00980C55">
      <w:pPr>
        <w:tabs>
          <w:tab w:val="left" w:pos="10321"/>
        </w:tabs>
        <w:jc w:val="both"/>
        <w:rPr>
          <w:i/>
          <w:lang w:val="ru-RU"/>
        </w:rPr>
      </w:pPr>
      <w:r w:rsidRPr="004508B8">
        <w:rPr>
          <w:i/>
          <w:lang w:val="ru-RU"/>
        </w:rPr>
        <w:t>Практическое занятие</w:t>
      </w:r>
    </w:p>
    <w:p w14:paraId="1A06C4CF" w14:textId="77777777" w:rsidR="00980C55" w:rsidRPr="004508B8" w:rsidRDefault="00980C55" w:rsidP="00980C55">
      <w:pPr>
        <w:rPr>
          <w:b/>
          <w:lang w:val="ru-RU"/>
        </w:rPr>
      </w:pPr>
    </w:p>
    <w:p w14:paraId="10B8FDFD" w14:textId="77777777" w:rsidR="00980C55" w:rsidRPr="004508B8" w:rsidRDefault="00980C55" w:rsidP="00980C55">
      <w:pPr>
        <w:jc w:val="both"/>
        <w:rPr>
          <w:b/>
          <w:lang w:val="ru-RU"/>
        </w:rPr>
      </w:pPr>
      <w:r w:rsidRPr="004508B8">
        <w:rPr>
          <w:b/>
          <w:lang w:val="ru-RU"/>
        </w:rPr>
        <w:t xml:space="preserve">Модуль 1. Технология профильной системы </w:t>
      </w:r>
      <w:r>
        <w:rPr>
          <w:b/>
        </w:rPr>
        <w:t>TECE</w:t>
      </w:r>
      <w:r w:rsidRPr="004508B8">
        <w:rPr>
          <w:b/>
          <w:lang w:val="ru-RU"/>
        </w:rPr>
        <w:t xml:space="preserve"> </w:t>
      </w:r>
      <w:r>
        <w:rPr>
          <w:b/>
        </w:rPr>
        <w:t>profile</w:t>
      </w:r>
    </w:p>
    <w:p w14:paraId="23F47CA6" w14:textId="77777777" w:rsidR="00980C55" w:rsidRPr="004508B8" w:rsidRDefault="00980C55" w:rsidP="00980C55">
      <w:pPr>
        <w:rPr>
          <w:i/>
          <w:lang w:val="ru-RU"/>
        </w:rPr>
      </w:pPr>
      <w:r w:rsidRPr="004508B8">
        <w:rPr>
          <w:lang w:val="ru-RU"/>
        </w:rPr>
        <w:t xml:space="preserve">Тема 1.1. </w:t>
      </w:r>
      <w:r w:rsidRPr="004508B8">
        <w:rPr>
          <w:u w:val="single"/>
          <w:lang w:val="ru-RU"/>
        </w:rPr>
        <w:t xml:space="preserve">Назначение и устройство профильной системы </w:t>
      </w:r>
      <w:r>
        <w:rPr>
          <w:u w:val="single"/>
        </w:rPr>
        <w:t>TECE</w:t>
      </w:r>
      <w:r w:rsidRPr="004508B8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755EA672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u w:val="single"/>
          <w:lang w:val="ru-RU"/>
        </w:rPr>
        <w:t xml:space="preserve"> </w:t>
      </w:r>
      <w:r w:rsidRPr="004508B8">
        <w:rPr>
          <w:lang w:val="ru-RU"/>
        </w:rPr>
        <w:t xml:space="preserve">Описание профильной системы </w:t>
      </w:r>
      <w:r>
        <w:t>TECE</w:t>
      </w:r>
      <w:r w:rsidRPr="004508B8">
        <w:rPr>
          <w:lang w:val="ru-RU"/>
        </w:rPr>
        <w:t xml:space="preserve"> </w:t>
      </w:r>
      <w:r>
        <w:t>profile</w:t>
      </w:r>
      <w:r w:rsidRPr="004508B8">
        <w:rPr>
          <w:lang w:val="ru-RU"/>
        </w:rPr>
        <w:t xml:space="preserve">. Назначение и область применения. Изучение ассортимента всей системы, назначение каждого элемента </w:t>
      </w:r>
      <w:r>
        <w:t>TECE</w:t>
      </w:r>
      <w:r w:rsidRPr="004508B8">
        <w:rPr>
          <w:lang w:val="ru-RU"/>
        </w:rPr>
        <w:t xml:space="preserve"> </w:t>
      </w:r>
      <w:r>
        <w:t>profile</w:t>
      </w:r>
      <w:r w:rsidRPr="004508B8">
        <w:rPr>
          <w:lang w:val="ru-RU"/>
        </w:rPr>
        <w:t>. Работа с каталогом.</w:t>
      </w:r>
    </w:p>
    <w:p w14:paraId="4B2461D1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Презентация профильной системы.</w:t>
      </w:r>
    </w:p>
    <w:p w14:paraId="4DC97940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1.2. </w:t>
      </w:r>
      <w:r w:rsidRPr="004508B8">
        <w:rPr>
          <w:u w:val="single"/>
          <w:lang w:val="ru-RU"/>
        </w:rPr>
        <w:t xml:space="preserve">Проектирование и расчет, профильной системы </w:t>
      </w:r>
      <w:r>
        <w:rPr>
          <w:u w:val="single"/>
        </w:rPr>
        <w:t>TECE</w:t>
      </w:r>
      <w:r w:rsidRPr="004508B8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453D5C6C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Общие сведения о программном продукте «</w:t>
      </w:r>
      <w:r>
        <w:t>Smartwall</w:t>
      </w:r>
      <w:r w:rsidRPr="004508B8">
        <w:rPr>
          <w:lang w:val="ru-RU"/>
        </w:rPr>
        <w:t xml:space="preserve"> </w:t>
      </w:r>
      <w:r>
        <w:t>TECE</w:t>
      </w:r>
      <w:r w:rsidRPr="004508B8">
        <w:rPr>
          <w:lang w:val="ru-RU"/>
        </w:rPr>
        <w:t>». Типы конструкций. Руководство по проектированию профильной системы.</w:t>
      </w:r>
    </w:p>
    <w:p w14:paraId="5E0F82B5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Проектирование, расчет конструкции, составление спецификации, согласно тестового задания. </w:t>
      </w:r>
    </w:p>
    <w:p w14:paraId="1416540A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1.3. </w:t>
      </w:r>
      <w:r w:rsidRPr="004508B8">
        <w:rPr>
          <w:u w:val="single"/>
          <w:lang w:val="ru-RU"/>
        </w:rPr>
        <w:t xml:space="preserve">Монтаж профильной системы </w:t>
      </w:r>
      <w:r>
        <w:rPr>
          <w:u w:val="single"/>
        </w:rPr>
        <w:t>TECE</w:t>
      </w:r>
      <w:r w:rsidRPr="004508B8">
        <w:rPr>
          <w:u w:val="single"/>
          <w:lang w:val="ru-RU"/>
        </w:rPr>
        <w:t xml:space="preserve"> </w:t>
      </w:r>
      <w:r>
        <w:rPr>
          <w:u w:val="single"/>
        </w:rPr>
        <w:t>profile</w:t>
      </w:r>
    </w:p>
    <w:p w14:paraId="37A2C7E5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lastRenderedPageBreak/>
        <w:t>Лекция.</w:t>
      </w:r>
      <w:r w:rsidRPr="004508B8">
        <w:rPr>
          <w:lang w:val="ru-RU"/>
        </w:rPr>
        <w:t xml:space="preserve"> Основные компоненты системы. Технология монтажа профильной системы. </w:t>
      </w:r>
    </w:p>
    <w:p w14:paraId="7ADB61DF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задание.</w:t>
      </w:r>
      <w:r w:rsidRPr="004508B8">
        <w:rPr>
          <w:lang w:val="ru-RU"/>
        </w:rPr>
        <w:t xml:space="preserve"> Сборка профильной конструкции согласно тестовому заданию ДЭ КОД 1.1.. Устройство и монтаж застенных модулей для подвесного унитаза и умывальника. Устройство и монтаж встраиваемых элементов и оборудования инженерных систем.</w:t>
      </w:r>
    </w:p>
    <w:p w14:paraId="4D46A55E" w14:textId="77777777" w:rsidR="00980C55" w:rsidRPr="004508B8" w:rsidRDefault="00980C55" w:rsidP="00980C55">
      <w:pPr>
        <w:rPr>
          <w:lang w:val="ru-RU"/>
        </w:rPr>
      </w:pPr>
    </w:p>
    <w:p w14:paraId="2A42DCA5" w14:textId="77777777" w:rsidR="00980C55" w:rsidRPr="004508B8" w:rsidRDefault="00980C55" w:rsidP="00980C55">
      <w:pPr>
        <w:rPr>
          <w:lang w:val="ru-RU"/>
        </w:rPr>
      </w:pPr>
      <w:r w:rsidRPr="004508B8">
        <w:rPr>
          <w:b/>
          <w:lang w:val="ru-RU"/>
        </w:rPr>
        <w:t xml:space="preserve">Модуль 2. Встраиваемая техника компании </w:t>
      </w:r>
      <w:r>
        <w:rPr>
          <w:b/>
        </w:rPr>
        <w:t>Grohe</w:t>
      </w:r>
    </w:p>
    <w:p w14:paraId="62176315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2.1. </w:t>
      </w:r>
      <w:r w:rsidRPr="004508B8">
        <w:rPr>
          <w:u w:val="single"/>
          <w:lang w:val="ru-RU"/>
        </w:rPr>
        <w:t>Мастер класс от производителя технологий</w:t>
      </w:r>
    </w:p>
    <w:p w14:paraId="3640FEDC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Изучение ассортимента аналогичной продукции. </w:t>
      </w:r>
    </w:p>
    <w:p w14:paraId="767E1CC7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2.2. </w:t>
      </w:r>
      <w:r w:rsidRPr="004508B8">
        <w:rPr>
          <w:u w:val="single"/>
          <w:lang w:val="ru-RU"/>
        </w:rPr>
        <w:t xml:space="preserve">Сборка/разборка встраиваемого бокса </w:t>
      </w:r>
      <w:r>
        <w:rPr>
          <w:u w:val="single"/>
        </w:rPr>
        <w:t>Grohe</w:t>
      </w:r>
    </w:p>
    <w:p w14:paraId="5F22FCD8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Назначение встраиваемого смесительного бокса для ванны/душа используемого в задании ДЭ КОД 1.1. </w:t>
      </w:r>
    </w:p>
    <w:p w14:paraId="5C4AE2BA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Сборка и разборка встраиваемого смесителя согласно инструкции и установки всех элементов, в том числе и декоративных.</w:t>
      </w:r>
    </w:p>
    <w:p w14:paraId="3FE8E7DD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2.3. </w:t>
      </w:r>
      <w:r w:rsidRPr="004508B8">
        <w:rPr>
          <w:u w:val="single"/>
          <w:lang w:val="ru-RU"/>
        </w:rPr>
        <w:t xml:space="preserve">Монтаж встраиваемого части смесителя для ванны/душа </w:t>
      </w:r>
      <w:r>
        <w:rPr>
          <w:u w:val="single"/>
        </w:rPr>
        <w:t>Grohe</w:t>
      </w:r>
    </w:p>
    <w:p w14:paraId="6513F182" w14:textId="77777777" w:rsidR="00980C55" w:rsidRPr="004508B8" w:rsidRDefault="00980C55" w:rsidP="00980C55">
      <w:pPr>
        <w:ind w:firstLine="708"/>
        <w:rPr>
          <w:i/>
          <w:lang w:val="ru-RU"/>
        </w:rPr>
      </w:pPr>
      <w:r w:rsidRPr="004508B8">
        <w:rPr>
          <w:i/>
          <w:lang w:val="ru-RU"/>
        </w:rPr>
        <w:t xml:space="preserve">Лекция. </w:t>
      </w:r>
      <w:r w:rsidRPr="004508B8">
        <w:rPr>
          <w:lang w:val="ru-RU"/>
        </w:rPr>
        <w:t>Технология монтажа встраиваемых элементов систем водоснабжения.</w:t>
      </w:r>
    </w:p>
    <w:p w14:paraId="4924FB77" w14:textId="77777777" w:rsidR="00980C55" w:rsidRPr="004508B8" w:rsidRDefault="00980C55" w:rsidP="00980C55">
      <w:pPr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Монтаж смесителя согласно задания ДЭ КОД 1.1.</w:t>
      </w:r>
    </w:p>
    <w:p w14:paraId="2ACFEC02" w14:textId="77777777" w:rsidR="00980C55" w:rsidRPr="004508B8" w:rsidRDefault="00980C55" w:rsidP="00980C55">
      <w:pPr>
        <w:ind w:firstLine="708"/>
        <w:rPr>
          <w:i/>
          <w:lang w:val="ru-RU"/>
        </w:rPr>
      </w:pPr>
    </w:p>
    <w:p w14:paraId="059DD229" w14:textId="77777777" w:rsidR="00980C55" w:rsidRPr="004508B8" w:rsidRDefault="00980C55" w:rsidP="00980C55">
      <w:pPr>
        <w:jc w:val="both"/>
        <w:rPr>
          <w:u w:val="single"/>
          <w:lang w:val="ru-RU"/>
        </w:rPr>
      </w:pPr>
      <w:r w:rsidRPr="004508B8">
        <w:rPr>
          <w:b/>
          <w:lang w:val="ru-RU"/>
        </w:rPr>
        <w:t>Модуль 3. Технология соединения металлических, металополимерных и полимерных трубопроводов</w:t>
      </w:r>
    </w:p>
    <w:p w14:paraId="129422AC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3.1. </w:t>
      </w:r>
      <w:r w:rsidRPr="004508B8">
        <w:rPr>
          <w:u w:val="single"/>
          <w:lang w:val="ru-RU"/>
        </w:rPr>
        <w:t>Технология соединения канализационных труб раструбного типа</w:t>
      </w:r>
    </w:p>
    <w:p w14:paraId="5802E7AA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Технология соединения канализационных труб раструбного типа. </w:t>
      </w:r>
    </w:p>
    <w:p w14:paraId="027E5408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Монтаж участка трубопровода канализационных труб, согласно задания ДЭ КОД 1.1.</w:t>
      </w:r>
    </w:p>
    <w:p w14:paraId="436A6044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3.2. </w:t>
      </w:r>
      <w:r w:rsidRPr="004508B8">
        <w:rPr>
          <w:u w:val="single"/>
          <w:lang w:val="ru-RU"/>
        </w:rPr>
        <w:t>Гибка тонкостенных металлических труб</w:t>
      </w:r>
    </w:p>
    <w:p w14:paraId="62FBF4BC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Методы и правила расчета трубных заготовок.</w:t>
      </w:r>
    </w:p>
    <w:p w14:paraId="76E8AD94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Расчет длины заготовки участка трубопровода по заданному эскизу. </w:t>
      </w:r>
    </w:p>
    <w:p w14:paraId="57580C70" w14:textId="77777777" w:rsidR="00980C55" w:rsidRPr="004508B8" w:rsidRDefault="00980C55" w:rsidP="00980C55">
      <w:pPr>
        <w:rPr>
          <w:lang w:val="ru-RU"/>
        </w:rPr>
      </w:pPr>
      <w:r w:rsidRPr="004508B8">
        <w:rPr>
          <w:lang w:val="ru-RU"/>
        </w:rPr>
        <w:t xml:space="preserve">Тема 3.3. </w:t>
      </w:r>
      <w:r w:rsidRPr="004508B8">
        <w:rPr>
          <w:u w:val="single"/>
          <w:lang w:val="ru-RU"/>
        </w:rPr>
        <w:t>Пайка медных труб мягким припоем</w:t>
      </w:r>
    </w:p>
    <w:p w14:paraId="67E20053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Методы и правила расчета трубных заготовок.</w:t>
      </w:r>
    </w:p>
    <w:p w14:paraId="64334F9C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1F81FD40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3.4. </w:t>
      </w:r>
      <w:r w:rsidRPr="004508B8">
        <w:rPr>
          <w:u w:val="single"/>
          <w:lang w:val="ru-RU"/>
        </w:rPr>
        <w:t xml:space="preserve">Радиальная запрессовка медных труб фитингами </w:t>
      </w:r>
      <w:r>
        <w:rPr>
          <w:u w:val="single"/>
        </w:rPr>
        <w:t>Sanpress</w:t>
      </w:r>
      <w:r w:rsidRPr="004508B8">
        <w:rPr>
          <w:u w:val="single"/>
          <w:lang w:val="ru-RU"/>
        </w:rPr>
        <w:t xml:space="preserve"> </w:t>
      </w:r>
      <w:r>
        <w:rPr>
          <w:u w:val="single"/>
        </w:rPr>
        <w:t>viega</w:t>
      </w:r>
    </w:p>
    <w:p w14:paraId="58DD311A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Методы и правила расчета трубных заготовок.</w:t>
      </w:r>
    </w:p>
    <w:p w14:paraId="38B19CC5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10D801BE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3.5. </w:t>
      </w:r>
      <w:r w:rsidRPr="004508B8">
        <w:rPr>
          <w:u w:val="single"/>
          <w:lang w:val="ru-RU"/>
        </w:rPr>
        <w:t>Гибка металлополимерных труб</w:t>
      </w:r>
    </w:p>
    <w:p w14:paraId="49C79723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Методы и правила расчета трубных заготовок.</w:t>
      </w:r>
    </w:p>
    <w:p w14:paraId="08FDEDA3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10924A7A" w14:textId="77777777" w:rsidR="00980C55" w:rsidRPr="004508B8" w:rsidRDefault="00980C55" w:rsidP="00980C55">
      <w:pPr>
        <w:rPr>
          <w:u w:val="single"/>
          <w:lang w:val="ru-RU"/>
        </w:rPr>
      </w:pPr>
      <w:r w:rsidRPr="004508B8">
        <w:rPr>
          <w:lang w:val="ru-RU"/>
        </w:rPr>
        <w:t xml:space="preserve">Тема 3.6. </w:t>
      </w:r>
      <w:r w:rsidRPr="004508B8">
        <w:rPr>
          <w:u w:val="single"/>
          <w:lang w:val="ru-RU"/>
        </w:rPr>
        <w:t xml:space="preserve">Аксиальная запрессовка труб и фитингов системы </w:t>
      </w:r>
      <w:r>
        <w:rPr>
          <w:u w:val="single"/>
        </w:rPr>
        <w:t>TECEflex</w:t>
      </w:r>
    </w:p>
    <w:p w14:paraId="573FF001" w14:textId="77777777" w:rsidR="00980C55" w:rsidRPr="004508B8" w:rsidRDefault="00980C55" w:rsidP="00980C55">
      <w:pPr>
        <w:ind w:firstLine="708"/>
        <w:rPr>
          <w:lang w:val="ru-RU"/>
        </w:rPr>
      </w:pPr>
      <w:r w:rsidRPr="004508B8">
        <w:rPr>
          <w:i/>
          <w:lang w:val="ru-RU"/>
        </w:rPr>
        <w:t>Лекция.</w:t>
      </w:r>
      <w:r w:rsidRPr="004508B8">
        <w:rPr>
          <w:lang w:val="ru-RU"/>
        </w:rPr>
        <w:t xml:space="preserve"> Методы и правила расчета трубных заготовок.</w:t>
      </w:r>
    </w:p>
    <w:p w14:paraId="4AE72D5B" w14:textId="77777777" w:rsidR="00980C55" w:rsidRPr="004508B8" w:rsidRDefault="00980C55" w:rsidP="00980C55">
      <w:pPr>
        <w:jc w:val="both"/>
        <w:rPr>
          <w:lang w:val="ru-RU"/>
        </w:rPr>
      </w:pPr>
      <w:r w:rsidRPr="004508B8">
        <w:rPr>
          <w:i/>
          <w:lang w:val="ru-RU"/>
        </w:rPr>
        <w:t>Практическое занятие.</w:t>
      </w:r>
      <w:r w:rsidRPr="004508B8">
        <w:rPr>
          <w:lang w:val="ru-RU"/>
        </w:rPr>
        <w:t xml:space="preserve"> Изготовление участка трубопровода из медных труб по заданному эскизу.</w:t>
      </w:r>
    </w:p>
    <w:p w14:paraId="21C3D17B" w14:textId="77777777" w:rsidR="00980C55" w:rsidRPr="004508B8" w:rsidRDefault="00980C55" w:rsidP="00980C55">
      <w:pPr>
        <w:jc w:val="center"/>
        <w:rPr>
          <w:b/>
          <w:lang w:val="ru-RU"/>
        </w:rPr>
      </w:pPr>
    </w:p>
    <w:p w14:paraId="704811DB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  <w:r w:rsidRPr="004508B8">
        <w:rPr>
          <w:b/>
          <w:lang w:val="ru-RU"/>
        </w:rPr>
        <w:t>3.4. Календарный учебный график (порядок освоения модулей)</w:t>
      </w:r>
    </w:p>
    <w:p w14:paraId="17E1E4EA" w14:textId="77777777" w:rsidR="00980C55" w:rsidRPr="004508B8" w:rsidRDefault="00980C55" w:rsidP="00980C55">
      <w:pPr>
        <w:jc w:val="center"/>
        <w:rPr>
          <w:b/>
          <w:lang w:val="ru-RU"/>
        </w:rPr>
      </w:pPr>
    </w:p>
    <w:tbl>
      <w:tblPr>
        <w:tblStyle w:val="StGen3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980C55" w14:paraId="660D4B3C" w14:textId="77777777" w:rsidTr="00283B6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9D47" w14:textId="77777777" w:rsidR="00980C55" w:rsidRDefault="00980C55" w:rsidP="00283B6D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9671" w14:textId="77777777" w:rsidR="00980C55" w:rsidRDefault="00980C55" w:rsidP="00283B6D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980C55" w:rsidRPr="004508B8" w14:paraId="1107E9D1" w14:textId="77777777" w:rsidTr="00283B6D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2300" w14:textId="77777777" w:rsidR="00980C55" w:rsidRDefault="00980C55" w:rsidP="00283B6D">
            <w:pPr>
              <w:widowControl w:val="0"/>
              <w:tabs>
                <w:tab w:val="center" w:pos="4677"/>
              </w:tabs>
              <w:jc w:val="both"/>
            </w:pPr>
            <w:r>
              <w:lastRenderedPageBreak/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878D" w14:textId="77777777" w:rsidR="00980C55" w:rsidRPr="004508B8" w:rsidRDefault="00980C55" w:rsidP="00283B6D">
            <w:pPr>
              <w:widowControl w:val="0"/>
              <w:tabs>
                <w:tab w:val="center" w:pos="4677"/>
              </w:tabs>
              <w:jc w:val="both"/>
              <w:rPr>
                <w:lang w:val="ru-RU"/>
              </w:rPr>
            </w:pPr>
            <w:r w:rsidRPr="004508B8">
              <w:rPr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980C55" w14:paraId="53DFBD78" w14:textId="77777777" w:rsidTr="00283B6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B63D" w14:textId="77777777" w:rsidR="00980C55" w:rsidRDefault="00980C55" w:rsidP="00283B6D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2EA9" w14:textId="77777777" w:rsidR="00980C55" w:rsidRDefault="00980C55" w:rsidP="00283B6D"/>
        </w:tc>
      </w:tr>
      <w:tr w:rsidR="00980C55" w14:paraId="7F49A593" w14:textId="77777777" w:rsidTr="00283B6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87A6" w14:textId="77777777" w:rsidR="00980C55" w:rsidRDefault="00980C55" w:rsidP="00283B6D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CA18" w14:textId="77777777" w:rsidR="00980C55" w:rsidRDefault="00980C55" w:rsidP="00283B6D"/>
        </w:tc>
      </w:tr>
      <w:tr w:rsidR="00980C55" w14:paraId="52A58B21" w14:textId="77777777" w:rsidTr="00283B6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F4B5" w14:textId="77777777" w:rsidR="00980C55" w:rsidRDefault="00980C55" w:rsidP="00283B6D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AAC9" w14:textId="77777777" w:rsidR="00980C55" w:rsidRDefault="00980C55" w:rsidP="00283B6D"/>
        </w:tc>
      </w:tr>
      <w:tr w:rsidR="00980C55" w14:paraId="0BD630BD" w14:textId="77777777" w:rsidTr="00283B6D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4DFA" w14:textId="77777777" w:rsidR="00980C55" w:rsidRDefault="00980C55" w:rsidP="00283B6D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3341" w14:textId="77777777" w:rsidR="00980C55" w:rsidRDefault="00980C55" w:rsidP="00283B6D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980C55" w:rsidRPr="004508B8" w14:paraId="4D170746" w14:textId="77777777" w:rsidTr="00283B6D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7A42" w14:textId="77777777" w:rsidR="00980C55" w:rsidRPr="004508B8" w:rsidRDefault="00980C55" w:rsidP="00283B6D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4508B8">
              <w:rPr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077EE558" w14:textId="77777777" w:rsidR="00980C55" w:rsidRPr="004508B8" w:rsidRDefault="00980C55" w:rsidP="00980C55">
      <w:pPr>
        <w:widowControl w:val="0"/>
        <w:jc w:val="center"/>
        <w:rPr>
          <w:b/>
          <w:lang w:val="ru-RU"/>
        </w:rPr>
      </w:pPr>
    </w:p>
    <w:p w14:paraId="2A311D70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  <w:lang w:val="ru-RU"/>
        </w:rPr>
      </w:pPr>
    </w:p>
    <w:p w14:paraId="39431B91" w14:textId="77777777" w:rsidR="00980C55" w:rsidRDefault="00980C55" w:rsidP="00980C55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5E856742" w14:textId="77777777" w:rsidR="00980C55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b/>
        </w:rPr>
      </w:pPr>
    </w:p>
    <w:p w14:paraId="3ED74A29" w14:textId="77777777" w:rsidR="00980C55" w:rsidRDefault="00980C55" w:rsidP="00980C55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rPr>
          <w:b/>
        </w:rPr>
      </w:pPr>
      <w:r>
        <w:rPr>
          <w:b/>
        </w:rPr>
        <w:t>Материально-технические условия реализации программы</w:t>
      </w:r>
    </w:p>
    <w:p w14:paraId="6444D20C" w14:textId="77777777" w:rsidR="00980C55" w:rsidRDefault="00980C55" w:rsidP="00980C55">
      <w:pPr>
        <w:rPr>
          <w:b/>
        </w:rPr>
      </w:pPr>
    </w:p>
    <w:tbl>
      <w:tblPr>
        <w:tblStyle w:val="StGen4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980C55" w14:paraId="42EE9C55" w14:textId="77777777" w:rsidTr="00283B6D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AF751" w14:textId="77777777" w:rsidR="00980C55" w:rsidRDefault="00980C55" w:rsidP="00283B6D">
            <w:pPr>
              <w:jc w:val="center"/>
            </w:pPr>
            <w:r>
              <w:t>Наименование</w:t>
            </w:r>
          </w:p>
          <w:p w14:paraId="542EB9EA" w14:textId="77777777" w:rsidR="00980C55" w:rsidRDefault="00980C55" w:rsidP="00283B6D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1788" w14:textId="77777777" w:rsidR="00980C55" w:rsidRDefault="00980C55" w:rsidP="00283B6D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87DC" w14:textId="77777777" w:rsidR="00980C55" w:rsidRDefault="00980C55" w:rsidP="00283B6D">
            <w:pPr>
              <w:jc w:val="center"/>
            </w:pPr>
            <w:r>
              <w:t>Наименование оборудования,</w:t>
            </w:r>
          </w:p>
          <w:p w14:paraId="53A6D963" w14:textId="77777777" w:rsidR="00980C55" w:rsidRDefault="00980C55" w:rsidP="00283B6D">
            <w:pPr>
              <w:jc w:val="center"/>
            </w:pPr>
            <w:r>
              <w:t>программного обеспечения</w:t>
            </w:r>
          </w:p>
        </w:tc>
      </w:tr>
      <w:tr w:rsidR="00980C55" w14:paraId="2E85C6BE" w14:textId="77777777" w:rsidTr="00283B6D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3BE6" w14:textId="77777777" w:rsidR="00980C55" w:rsidRDefault="00980C55" w:rsidP="00283B6D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CA48" w14:textId="77777777" w:rsidR="00980C55" w:rsidRDefault="00980C55" w:rsidP="00283B6D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234B" w14:textId="77777777" w:rsidR="00980C55" w:rsidRDefault="00980C55" w:rsidP="00283B6D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980C55" w:rsidRPr="004508B8" w14:paraId="45A9F67F" w14:textId="77777777" w:rsidTr="00283B6D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4056" w14:textId="77777777" w:rsidR="00980C55" w:rsidRDefault="00980C55" w:rsidP="00283B6D">
            <w: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10DD" w14:textId="77777777" w:rsidR="00980C55" w:rsidRDefault="00980C55" w:rsidP="00283B6D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BE28" w14:textId="77777777" w:rsidR="00980C55" w:rsidRPr="004508B8" w:rsidRDefault="00980C55" w:rsidP="00283B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4508B8">
              <w:rPr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980C55" w:rsidRPr="004508B8" w14:paraId="1229F813" w14:textId="77777777" w:rsidTr="00283B6D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A8B" w14:textId="77777777" w:rsidR="00980C55" w:rsidRDefault="00980C55" w:rsidP="00283B6D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7941" w14:textId="77777777" w:rsidR="00980C55" w:rsidRPr="004508B8" w:rsidRDefault="00980C55" w:rsidP="00283B6D">
            <w:pPr>
              <w:rPr>
                <w:lang w:val="ru-RU"/>
              </w:rPr>
            </w:pPr>
            <w:r w:rsidRPr="004508B8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ACBF" w14:textId="77777777" w:rsidR="00980C55" w:rsidRPr="004508B8" w:rsidRDefault="00980C55" w:rsidP="00283B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4508B8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6F1EBED3" w14:textId="77777777" w:rsidR="00980C55" w:rsidRPr="004508B8" w:rsidRDefault="00980C55" w:rsidP="00980C55">
      <w:pPr>
        <w:widowControl w:val="0"/>
        <w:rPr>
          <w:lang w:val="ru-RU"/>
        </w:rPr>
      </w:pPr>
    </w:p>
    <w:p w14:paraId="098BA143" w14:textId="77777777" w:rsidR="00980C55" w:rsidRPr="004508B8" w:rsidRDefault="00980C55" w:rsidP="00980C55">
      <w:pPr>
        <w:jc w:val="both"/>
        <w:rPr>
          <w:lang w:val="ru-RU"/>
        </w:rPr>
      </w:pPr>
    </w:p>
    <w:p w14:paraId="4CB63D83" w14:textId="77777777" w:rsidR="00980C55" w:rsidRDefault="00980C55" w:rsidP="00980C55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720"/>
        <w:rPr>
          <w:b/>
        </w:rPr>
      </w:pPr>
      <w:r>
        <w:rPr>
          <w:b/>
        </w:rPr>
        <w:t>Учебно-методическое обеспечение программы</w:t>
      </w:r>
    </w:p>
    <w:p w14:paraId="0662B0F2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техническое описание компетенции;</w:t>
      </w:r>
    </w:p>
    <w:p w14:paraId="132AEC0A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4508B8">
        <w:rPr>
          <w:lang w:val="ru-RU"/>
        </w:rPr>
        <w:t xml:space="preserve">печатные раздаточные материалы для слушателей; </w:t>
      </w:r>
    </w:p>
    <w:p w14:paraId="70ADF0FB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4508B8">
        <w:rPr>
          <w:lang w:val="ru-RU"/>
        </w:rPr>
        <w:t xml:space="preserve">учебные пособия, изданных по отдельным разделам программы; </w:t>
      </w:r>
    </w:p>
    <w:p w14:paraId="5C02B39C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</w:pPr>
      <w:r>
        <w:t>профильная литература:</w:t>
      </w:r>
    </w:p>
    <w:p w14:paraId="6EB14D32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4508B8">
        <w:rPr>
          <w:lang w:val="ru-RU"/>
        </w:rPr>
        <w:t xml:space="preserve">Справочник строителя. Строительная техника, конструкции и технологии. </w:t>
      </w:r>
      <w:r>
        <w:t>Издание 3-е, исправленное и дополненное, ISBN: 978-5-94836-496-4  Москва: ТЕХНОСФЕРА, 2018.</w:t>
      </w:r>
    </w:p>
    <w:p w14:paraId="22EB7C17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4508B8">
        <w:rPr>
          <w:lang w:val="ru-RU"/>
        </w:rPr>
        <w:t xml:space="preserve">Справочник строителя. Строительная техника, конструкции и технологии. </w:t>
      </w:r>
      <w:r>
        <w:t>ISBN: 978-5-94836-251-9 Издание 2-е, исправленное, Москва: Техносфера, 2013.</w:t>
      </w:r>
    </w:p>
    <w:p w14:paraId="3F043AD3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4508B8">
        <w:rPr>
          <w:lang w:val="ru-RU"/>
        </w:rPr>
        <w:t xml:space="preserve">Справочник строителя. Гидроизоляция зданий и конструкций. </w:t>
      </w:r>
      <w:r>
        <w:t>ISBN: 978-5-94836-297-7 Москва: Техносфера, 2012.</w:t>
      </w:r>
    </w:p>
    <w:p w14:paraId="20517A89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4508B8">
        <w:rPr>
          <w:lang w:val="ru-RU"/>
        </w:rPr>
        <w:t xml:space="preserve">Технологии заготовительных и сборочных работ систем жизнеобеспечения зданий и сооружений: практикум / Щукина Т.В. ЭБС АСВ, 2015. </w:t>
      </w:r>
    </w:p>
    <w:p w14:paraId="70D690FD" w14:textId="77777777" w:rsidR="00980C55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</w:pPr>
      <w:r w:rsidRPr="004508B8">
        <w:rPr>
          <w:lang w:val="ru-RU"/>
        </w:rPr>
        <w:t xml:space="preserve"> Системы водоснабжения и водоотведения зданий [Электронный ресурс]: учебное пособие/ Лямаев Б.Ф., Кириленко В.И., Нелюбов В.А.— Электрон. текстовые данные.— </w:t>
      </w:r>
      <w:r>
        <w:t>СПб.: Политехника, 2016.</w:t>
      </w:r>
    </w:p>
    <w:p w14:paraId="72853517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4508B8">
        <w:rPr>
          <w:lang w:val="ru-RU"/>
        </w:rPr>
        <w:lastRenderedPageBreak/>
        <w:t>отраслевые и другие нормативные документы:</w:t>
      </w:r>
    </w:p>
    <w:p w14:paraId="7B52A4DE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4508B8">
        <w:rPr>
          <w:lang w:val="ru-RU"/>
        </w:rPr>
        <w:t>ФГОС СПО по профессии 08.01.14 Монтажник санитарно-технических систем и оборудования, утв. приказом Министерства образования и науки РФ от 22.12.2017г. № 1247;</w:t>
      </w:r>
    </w:p>
    <w:p w14:paraId="2C8BE00C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0"/>
        <w:jc w:val="both"/>
        <w:rPr>
          <w:lang w:val="ru-RU"/>
        </w:rPr>
      </w:pPr>
      <w:r w:rsidRPr="004508B8">
        <w:rPr>
          <w:lang w:val="ru-RU"/>
        </w:rPr>
        <w:t>Профессиональный стандарт «Монтажник санитарно-технических систем и оборудования», утв. приказом Министерства труда и социальной защиты РФ от 10.03.2015 г. №150н;</w:t>
      </w:r>
    </w:p>
    <w:p w14:paraId="0D1EE888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lang w:val="ru-RU"/>
        </w:rPr>
      </w:pPr>
      <w:r w:rsidRPr="004508B8">
        <w:rPr>
          <w:lang w:val="ru-RU"/>
        </w:rPr>
        <w:t>электронные ресурсы и т.д.</w:t>
      </w:r>
    </w:p>
    <w:p w14:paraId="75CB5769" w14:textId="77777777" w:rsidR="00980C55" w:rsidRPr="004508B8" w:rsidRDefault="00980C55" w:rsidP="00980C5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285"/>
        <w:jc w:val="both"/>
        <w:rPr>
          <w:rFonts w:cs="Times New Roman"/>
          <w:lang w:val="ru-RU"/>
        </w:rPr>
      </w:pPr>
      <w:r w:rsidRPr="004508B8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4508B8">
        <w:rPr>
          <w:lang w:val="ru-RU"/>
        </w:rPr>
        <w:t xml:space="preserve"> </w:t>
      </w:r>
      <w:r>
        <w:t>International</w:t>
      </w:r>
      <w:r w:rsidRPr="004508B8">
        <w:rPr>
          <w:lang w:val="ru-RU"/>
        </w:rPr>
        <w:t xml:space="preserve"> – Агентство развития профессий и навыков (электронный ресурс) режим доступа: </w:t>
      </w:r>
      <w:r>
        <w:t>https</w:t>
      </w:r>
      <w:r w:rsidRPr="004508B8">
        <w:rPr>
          <w:lang w:val="ru-RU"/>
        </w:rPr>
        <w:t>://</w:t>
      </w:r>
      <w:r>
        <w:t>worldskills</w:t>
      </w:r>
      <w:r w:rsidRPr="004508B8">
        <w:rPr>
          <w:lang w:val="ru-RU"/>
        </w:rPr>
        <w:t>.</w:t>
      </w:r>
      <w:r>
        <w:t>ru</w:t>
      </w:r>
      <w:r w:rsidRPr="004508B8">
        <w:rPr>
          <w:lang w:val="ru-RU"/>
        </w:rPr>
        <w:t>.</w:t>
      </w:r>
    </w:p>
    <w:p w14:paraId="14E54538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3A9D2260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rPr>
          <w:b/>
          <w:lang w:val="ru-RU"/>
        </w:rPr>
      </w:pPr>
    </w:p>
    <w:p w14:paraId="393C9D15" w14:textId="77777777" w:rsidR="00980C55" w:rsidRDefault="00980C55" w:rsidP="00980C55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rPr>
          <w:b/>
        </w:rPr>
      </w:pPr>
      <w:r>
        <w:rPr>
          <w:b/>
        </w:rPr>
        <w:t>Кадровые условия реализации программы</w:t>
      </w:r>
    </w:p>
    <w:p w14:paraId="65631128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24962644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>- Сертифицированных экспертов Ворлдскиллс по соответствующей компетенции __ чел.</w:t>
      </w:r>
    </w:p>
    <w:p w14:paraId="2F46C669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14:paraId="49367D77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14:paraId="4A781778" w14:textId="77777777" w:rsidR="00980C55" w:rsidRPr="004508B8" w:rsidRDefault="00980C55" w:rsidP="00980C55">
      <w:pPr>
        <w:ind w:firstLine="850"/>
        <w:jc w:val="both"/>
        <w:rPr>
          <w:lang w:val="ru-RU"/>
        </w:rPr>
      </w:pPr>
    </w:p>
    <w:p w14:paraId="7C293D3E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551F6DE1" w14:textId="77777777" w:rsidR="00980C55" w:rsidRPr="004508B8" w:rsidRDefault="00980C55" w:rsidP="00980C55">
      <w:pPr>
        <w:ind w:firstLine="850"/>
        <w:jc w:val="both"/>
        <w:rPr>
          <w:lang w:val="ru-RU"/>
        </w:rPr>
      </w:pPr>
      <w:r w:rsidRPr="004508B8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31C74268" w14:textId="77777777" w:rsidR="00980C55" w:rsidRPr="004508B8" w:rsidRDefault="00980C55" w:rsidP="00980C55">
      <w:pPr>
        <w:ind w:firstLine="851"/>
        <w:jc w:val="both"/>
        <w:rPr>
          <w:lang w:val="ru-RU"/>
        </w:rPr>
      </w:pPr>
    </w:p>
    <w:p w14:paraId="444B5850" w14:textId="77777777" w:rsidR="00980C55" w:rsidRPr="004508B8" w:rsidRDefault="00980C55" w:rsidP="00980C55">
      <w:pPr>
        <w:jc w:val="center"/>
        <w:rPr>
          <w:lang w:val="ru-RU"/>
        </w:rPr>
      </w:pPr>
      <w:r w:rsidRPr="004508B8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StGen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980C55" w14:paraId="4D8921D1" w14:textId="77777777" w:rsidTr="00283B6D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C84F" w14:textId="77777777" w:rsidR="00980C55" w:rsidRDefault="00980C55" w:rsidP="00283B6D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50F9" w14:textId="77777777" w:rsidR="00980C55" w:rsidRDefault="00980C55" w:rsidP="00283B6D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24DE" w14:textId="77777777" w:rsidR="00980C55" w:rsidRPr="004508B8" w:rsidRDefault="00980C55" w:rsidP="00283B6D">
            <w:pPr>
              <w:jc w:val="center"/>
              <w:rPr>
                <w:lang w:val="ru-RU"/>
              </w:rPr>
            </w:pPr>
            <w:r w:rsidRPr="004508B8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2C45" w14:textId="77777777" w:rsidR="00980C55" w:rsidRDefault="00980C55" w:rsidP="00283B6D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980C55" w14:paraId="4512DF36" w14:textId="77777777" w:rsidTr="00283B6D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2518" w14:textId="77777777" w:rsidR="00980C55" w:rsidRDefault="00980C55" w:rsidP="00283B6D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980C55" w14:paraId="44085C61" w14:textId="77777777" w:rsidTr="00283B6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FE20" w14:textId="77777777" w:rsidR="00980C55" w:rsidRDefault="00980C55" w:rsidP="00283B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CD7F" w14:textId="77777777" w:rsidR="00980C55" w:rsidRDefault="00980C55" w:rsidP="00283B6D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39A2" w14:textId="77777777" w:rsidR="00980C55" w:rsidRDefault="00980C55" w:rsidP="00283B6D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E1B3" w14:textId="77777777" w:rsidR="00980C55" w:rsidRDefault="00980C55" w:rsidP="00283B6D"/>
        </w:tc>
      </w:tr>
      <w:tr w:rsidR="00980C55" w:rsidRPr="004508B8" w14:paraId="3FB81DDC" w14:textId="77777777" w:rsidTr="00283B6D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D29A" w14:textId="77777777" w:rsidR="00980C55" w:rsidRPr="004508B8" w:rsidRDefault="00980C55" w:rsidP="00283B6D">
            <w:pPr>
              <w:rPr>
                <w:i/>
                <w:lang w:val="ru-RU"/>
              </w:rPr>
            </w:pPr>
            <w:r w:rsidRPr="004508B8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980C55" w:rsidRPr="004508B8" w14:paraId="3D46C889" w14:textId="77777777" w:rsidTr="00283B6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5871" w14:textId="77777777" w:rsidR="00980C55" w:rsidRPr="004508B8" w:rsidRDefault="00980C55" w:rsidP="00283B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A085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F45E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A320" w14:textId="77777777" w:rsidR="00980C55" w:rsidRPr="004508B8" w:rsidRDefault="00980C55" w:rsidP="00283B6D">
            <w:pPr>
              <w:rPr>
                <w:lang w:val="ru-RU"/>
              </w:rPr>
            </w:pPr>
          </w:p>
        </w:tc>
      </w:tr>
      <w:tr w:rsidR="00980C55" w:rsidRPr="004508B8" w14:paraId="7783ADCC" w14:textId="77777777" w:rsidTr="00283B6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F54D" w14:textId="77777777" w:rsidR="00980C55" w:rsidRPr="004508B8" w:rsidRDefault="00980C55" w:rsidP="00283B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7A63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2BFD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64D9" w14:textId="77777777" w:rsidR="00980C55" w:rsidRPr="004508B8" w:rsidRDefault="00980C55" w:rsidP="00283B6D">
            <w:pPr>
              <w:rPr>
                <w:lang w:val="ru-RU"/>
              </w:rPr>
            </w:pPr>
          </w:p>
        </w:tc>
      </w:tr>
      <w:tr w:rsidR="00980C55" w:rsidRPr="004508B8" w14:paraId="77BC0185" w14:textId="77777777" w:rsidTr="00283B6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6A91" w14:textId="77777777" w:rsidR="00980C55" w:rsidRPr="004508B8" w:rsidRDefault="00980C55" w:rsidP="00283B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EF1B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9BA7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1C07" w14:textId="77777777" w:rsidR="00980C55" w:rsidRPr="004508B8" w:rsidRDefault="00980C55" w:rsidP="00283B6D">
            <w:pPr>
              <w:rPr>
                <w:lang w:val="ru-RU"/>
              </w:rPr>
            </w:pPr>
          </w:p>
        </w:tc>
      </w:tr>
      <w:tr w:rsidR="00980C55" w:rsidRPr="004508B8" w14:paraId="1972EC6F" w14:textId="77777777" w:rsidTr="00283B6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4860" w14:textId="77777777" w:rsidR="00980C55" w:rsidRPr="004508B8" w:rsidRDefault="00980C55" w:rsidP="00283B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447E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89C3" w14:textId="77777777" w:rsidR="00980C55" w:rsidRPr="004508B8" w:rsidRDefault="00980C55" w:rsidP="00283B6D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F593" w14:textId="77777777" w:rsidR="00980C55" w:rsidRPr="004508B8" w:rsidRDefault="00980C55" w:rsidP="00283B6D">
            <w:pPr>
              <w:rPr>
                <w:lang w:val="ru-RU"/>
              </w:rPr>
            </w:pPr>
          </w:p>
        </w:tc>
      </w:tr>
    </w:tbl>
    <w:p w14:paraId="68E5249B" w14:textId="77777777" w:rsidR="00980C55" w:rsidRPr="004508B8" w:rsidRDefault="00980C55" w:rsidP="00980C55">
      <w:pPr>
        <w:rPr>
          <w:b/>
          <w:lang w:val="ru-RU"/>
        </w:rPr>
      </w:pPr>
    </w:p>
    <w:p w14:paraId="39BA36AF" w14:textId="77777777" w:rsidR="00980C55" w:rsidRDefault="00980C55" w:rsidP="00980C5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37D0B263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4508B8">
        <w:rPr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5C585F7F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4508B8">
        <w:rPr>
          <w:lang w:val="ru-RU"/>
        </w:rPr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1"/>
      <w:r w:rsidRPr="004508B8">
        <w:rPr>
          <w:lang w:val="ru-RU"/>
        </w:rPr>
        <w:t>____________________</w:t>
      </w:r>
      <w:commentRangeEnd w:id="1"/>
      <w:r w:rsidRPr="004508B8">
        <w:commentReference w:id="1"/>
      </w:r>
      <w:r w:rsidRPr="004508B8">
        <w:rPr>
          <w:lang w:val="ru-RU"/>
        </w:rPr>
        <w:t>) и проверку теоретических знаний (в форме ____________________).</w:t>
      </w:r>
    </w:p>
    <w:p w14:paraId="45547BAE" w14:textId="77777777" w:rsidR="00980C55" w:rsidRPr="004508B8" w:rsidRDefault="00980C55" w:rsidP="00980C55">
      <w:pPr>
        <w:ind w:firstLine="720"/>
        <w:jc w:val="both"/>
        <w:rPr>
          <w:lang w:val="ru-RU"/>
        </w:rPr>
      </w:pPr>
      <w:r w:rsidRPr="004508B8">
        <w:rPr>
          <w:lang w:val="ru-RU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5519954E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5181BC08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4508B8">
        <w:rPr>
          <w:b/>
          <w:lang w:val="ru-RU"/>
        </w:rPr>
        <w:t>6. Составители программы</w:t>
      </w:r>
    </w:p>
    <w:p w14:paraId="791771EB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bookmarkStart w:id="2" w:name="_heading=h.30j0zll"/>
      <w:bookmarkEnd w:id="2"/>
      <w:r w:rsidRPr="004508B8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137A3D9C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539A3940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lang w:val="ru-RU"/>
        </w:rPr>
      </w:pPr>
    </w:p>
    <w:p w14:paraId="5E933333" w14:textId="77777777" w:rsidR="00AC3F1C" w:rsidRPr="00980C55" w:rsidRDefault="00AC3F1C">
      <w:pPr>
        <w:rPr>
          <w:lang w:val="ru-RU"/>
        </w:rPr>
      </w:pPr>
      <w:bookmarkStart w:id="3" w:name="_GoBack"/>
      <w:bookmarkEnd w:id="3"/>
    </w:p>
    <w:sectPr w:rsidR="00AC3F1C" w:rsidRPr="00980C55">
      <w:headerReference w:type="default" r:id="rId11"/>
      <w:pgSz w:w="11900" w:h="16840"/>
      <w:pgMar w:top="1134" w:right="850" w:bottom="1134" w:left="1701" w:header="708" w:footer="708" w:gutter="0"/>
      <w:cols w:space="1701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53394298" w14:textId="77777777" w:rsidR="00980C55" w:rsidRPr="00254B61" w:rsidRDefault="00980C55" w:rsidP="00980C55">
      <w:pPr>
        <w:rPr>
          <w:lang w:val="ru-RU"/>
        </w:rPr>
      </w:pPr>
      <w:r w:rsidRPr="00254B61">
        <w:rPr>
          <w:sz w:val="20"/>
          <w:szCs w:val="20"/>
          <w:lang w:val="ru-RU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9429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8D9C" w14:textId="77777777" w:rsidR="00F757C3" w:rsidRDefault="00F757C3" w:rsidP="00980C55">
      <w:r>
        <w:separator/>
      </w:r>
    </w:p>
  </w:endnote>
  <w:endnote w:type="continuationSeparator" w:id="0">
    <w:p w14:paraId="0F2847C5" w14:textId="77777777" w:rsidR="00F757C3" w:rsidRDefault="00F757C3" w:rsidP="0098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4D89" w14:textId="77777777" w:rsidR="00980C55" w:rsidRDefault="00980C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4A1D8" w14:textId="77777777" w:rsidR="00F757C3" w:rsidRDefault="00F757C3" w:rsidP="00980C55">
      <w:r>
        <w:separator/>
      </w:r>
    </w:p>
  </w:footnote>
  <w:footnote w:type="continuationSeparator" w:id="0">
    <w:p w14:paraId="744072A0" w14:textId="77777777" w:rsidR="00F757C3" w:rsidRDefault="00F757C3" w:rsidP="00980C55">
      <w:r>
        <w:continuationSeparator/>
      </w:r>
    </w:p>
  </w:footnote>
  <w:footnote w:id="1">
    <w:p w14:paraId="6F0F0F1F" w14:textId="77777777" w:rsidR="00980C55" w:rsidRPr="004508B8" w:rsidRDefault="00980C55" w:rsidP="00980C55">
      <w:pPr>
        <w:pStyle w:val="aff0"/>
        <w:jc w:val="both"/>
        <w:rPr>
          <w:lang w:val="ru-RU"/>
        </w:rPr>
      </w:pPr>
      <w:r>
        <w:rPr>
          <w:rStyle w:val="aff2"/>
        </w:rPr>
        <w:footnoteRef/>
      </w:r>
      <w:r w:rsidRPr="004508B8">
        <w:rPr>
          <w:lang w:val="ru-RU"/>
        </w:rPr>
        <w:t xml:space="preserve"> </w:t>
      </w:r>
      <w:r w:rsidRPr="004508B8">
        <w:rPr>
          <w:rFonts w:eastAsia="Times New Roman"/>
          <w:color w:val="000000"/>
          <w:lang w:val="ru-RU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2FC413BF" w14:textId="77777777" w:rsidR="00980C55" w:rsidRPr="004508B8" w:rsidRDefault="00980C55" w:rsidP="00980C55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508B8">
        <w:rPr>
          <w:sz w:val="20"/>
          <w:szCs w:val="20"/>
          <w:lang w:val="ru-RU"/>
        </w:rPr>
        <w:t xml:space="preserve"> 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1036470E" w14:textId="77777777" w:rsidR="00980C55" w:rsidRPr="004508B8" w:rsidRDefault="00980C55" w:rsidP="00980C55">
      <w:pPr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508B8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 </w:t>
      </w:r>
    </w:p>
  </w:footnote>
  <w:footnote w:id="4">
    <w:p w14:paraId="0D508E33" w14:textId="77777777" w:rsidR="00980C55" w:rsidRPr="004508B8" w:rsidRDefault="00980C55" w:rsidP="00980C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4508B8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545D" w14:textId="77777777" w:rsidR="00980C55" w:rsidRDefault="00980C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EFBB" w14:textId="77777777" w:rsidR="007D3508" w:rsidRDefault="00F757C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850"/>
    <w:multiLevelType w:val="multilevel"/>
    <w:tmpl w:val="991C5FE8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5B12376"/>
    <w:multiLevelType w:val="hybridMultilevel"/>
    <w:tmpl w:val="44386BFA"/>
    <w:lvl w:ilvl="0" w:tplc="F8906B16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A21A52AC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 w:tplc="1424E91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 w:tplc="0EE49B00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 w:tplc="CCD6DCF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 w:tplc="F9A61C44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 w:tplc="E6DAD458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 w:tplc="E370C154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 w:tplc="628AC0EE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BB4030"/>
    <w:multiLevelType w:val="multilevel"/>
    <w:tmpl w:val="9BC43022"/>
    <w:lvl w:ilvl="0">
      <w:start w:val="2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DBE3B9C"/>
    <w:multiLevelType w:val="hybridMultilevel"/>
    <w:tmpl w:val="0F769D0C"/>
    <w:lvl w:ilvl="0" w:tplc="708AF15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 w:tplc="4D703548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 w:tplc="924E3BA8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 w:tplc="FDE24996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 w:tplc="91529F76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 w:tplc="D7E02A80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 w:tplc="C84CCA2E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 w:tplc="E2766002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 w:tplc="C316B7CE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6107D0C"/>
    <w:multiLevelType w:val="multilevel"/>
    <w:tmpl w:val="02720B1A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785542A"/>
    <w:multiLevelType w:val="hybridMultilevel"/>
    <w:tmpl w:val="4B18245E"/>
    <w:lvl w:ilvl="0" w:tplc="B7720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3C21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7A6206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A00E8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964C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46D3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0C4AE0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6D89F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88EFB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F3569F"/>
    <w:multiLevelType w:val="multilevel"/>
    <w:tmpl w:val="2FA4F3D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7" w15:restartNumberingAfterBreak="0">
    <w:nsid w:val="6E1747BD"/>
    <w:multiLevelType w:val="multilevel"/>
    <w:tmpl w:val="34AADAC0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E433CDD"/>
    <w:multiLevelType w:val="hybridMultilevel"/>
    <w:tmpl w:val="64CA2844"/>
    <w:lvl w:ilvl="0" w:tplc="291677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163432E8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 w:tplc="542C98F6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 w:tplc="8D103752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 w:tplc="9CD40DB6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 w:tplc="74FC8010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 w:tplc="5B38CC0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 w:tplc="79182598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 w:tplc="BF581C36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1"/>
    <w:rsid w:val="000A2C51"/>
    <w:rsid w:val="00980C55"/>
    <w:rsid w:val="00AC3F1C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91B4"/>
  <w15:chartTrackingRefBased/>
  <w15:docId w15:val="{9A39B108-C4D9-4A07-B940-788D51C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55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rsid w:val="00980C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980C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980C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980C5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980C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980C5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80C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80C5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0C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55"/>
    <w:rPr>
      <w:rFonts w:ascii="Times New Roman" w:eastAsia="Times New Roman" w:hAnsi="Times New Roman" w:cs="Arial Unicode MS"/>
      <w:b/>
      <w:color w:val="000000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rsid w:val="00980C55"/>
    <w:rPr>
      <w:rFonts w:ascii="Times New Roman" w:eastAsia="Times New Roman" w:hAnsi="Times New Roman" w:cs="Arial Unicode MS"/>
      <w:b/>
      <w:color w:val="000000"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980C55"/>
    <w:rPr>
      <w:rFonts w:ascii="Times New Roman" w:eastAsia="Times New Roman" w:hAnsi="Times New Roman" w:cs="Arial Unicode MS"/>
      <w:b/>
      <w:color w:val="000000"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rsid w:val="00980C55"/>
    <w:rPr>
      <w:rFonts w:ascii="Times New Roman" w:eastAsia="Times New Roman" w:hAnsi="Times New Roman" w:cs="Arial Unicode MS"/>
      <w:b/>
      <w:color w:val="000000"/>
      <w:sz w:val="24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rsid w:val="00980C55"/>
    <w:rPr>
      <w:rFonts w:ascii="Times New Roman" w:eastAsia="Times New Roman" w:hAnsi="Times New Roman" w:cs="Arial Unicode MS"/>
      <w:b/>
      <w:color w:val="000000"/>
      <w:lang w:val="en-US" w:eastAsia="zh-CN"/>
    </w:rPr>
  </w:style>
  <w:style w:type="character" w:customStyle="1" w:styleId="60">
    <w:name w:val="Заголовок 6 Знак"/>
    <w:basedOn w:val="a0"/>
    <w:link w:val="6"/>
    <w:rsid w:val="00980C55"/>
    <w:rPr>
      <w:rFonts w:ascii="Times New Roman" w:eastAsia="Times New Roman" w:hAnsi="Times New Roman" w:cs="Arial Unicode MS"/>
      <w:b/>
      <w:color w:val="000000"/>
      <w:sz w:val="20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rsid w:val="00980C55"/>
    <w:rPr>
      <w:rFonts w:ascii="Arial" w:eastAsia="Arial" w:hAnsi="Arial" w:cs="Arial"/>
      <w:b/>
      <w:bCs/>
      <w:i/>
      <w:iCs/>
      <w:color w:val="000000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rsid w:val="00980C55"/>
    <w:rPr>
      <w:rFonts w:ascii="Arial" w:eastAsia="Arial" w:hAnsi="Arial" w:cs="Arial"/>
      <w:i/>
      <w:iCs/>
      <w:color w:val="000000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rsid w:val="00980C55"/>
    <w:rPr>
      <w:rFonts w:ascii="Arial" w:eastAsia="Arial" w:hAnsi="Arial" w:cs="Arial"/>
      <w:i/>
      <w:iCs/>
      <w:color w:val="000000"/>
      <w:sz w:val="21"/>
      <w:szCs w:val="21"/>
      <w:lang w:val="en-US" w:eastAsia="zh-CN"/>
    </w:rPr>
  </w:style>
  <w:style w:type="paragraph" w:styleId="a3">
    <w:name w:val="No Spacing"/>
    <w:uiPriority w:val="1"/>
    <w:qFormat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Заголовок Знак"/>
    <w:basedOn w:val="a0"/>
    <w:link w:val="a5"/>
    <w:uiPriority w:val="10"/>
    <w:rsid w:val="00980C55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sid w:val="00980C5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80C55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80C55"/>
    <w:rPr>
      <w:rFonts w:ascii="Times New Roman" w:eastAsia="Times New Roman" w:hAnsi="Times New Roman" w:cs="Arial Unicode MS"/>
      <w:i/>
      <w:color w:val="000000"/>
      <w:sz w:val="24"/>
      <w:szCs w:val="24"/>
      <w:lang w:val="en-US" w:eastAsia="zh-CN"/>
    </w:rPr>
  </w:style>
  <w:style w:type="paragraph" w:styleId="a8">
    <w:name w:val="Intense Quote"/>
    <w:basedOn w:val="a"/>
    <w:next w:val="a"/>
    <w:link w:val="a9"/>
    <w:uiPriority w:val="30"/>
    <w:qFormat/>
    <w:rsid w:val="00980C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980C55"/>
    <w:rPr>
      <w:rFonts w:ascii="Times New Roman" w:eastAsia="Times New Roman" w:hAnsi="Times New Roman" w:cs="Arial Unicode MS"/>
      <w:i/>
      <w:color w:val="000000"/>
      <w:sz w:val="24"/>
      <w:szCs w:val="24"/>
      <w:shd w:val="clear" w:color="auto" w:fill="F2F2F2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980C5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C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980C55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C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customStyle="1" w:styleId="FooterChar">
    <w:name w:val="Footer Char"/>
    <w:basedOn w:val="a0"/>
    <w:uiPriority w:val="99"/>
    <w:rsid w:val="00980C55"/>
  </w:style>
  <w:style w:type="paragraph" w:styleId="ae">
    <w:name w:val="caption"/>
    <w:basedOn w:val="a"/>
    <w:next w:val="a"/>
    <w:uiPriority w:val="35"/>
    <w:semiHidden/>
    <w:unhideWhenUsed/>
    <w:qFormat/>
    <w:rsid w:val="00980C55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">
    <w:name w:val="Table Grid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80C55"/>
    <w:rPr>
      <w:sz w:val="18"/>
    </w:rPr>
  </w:style>
  <w:style w:type="paragraph" w:styleId="af0">
    <w:name w:val="endnote text"/>
    <w:basedOn w:val="a"/>
    <w:link w:val="af1"/>
    <w:uiPriority w:val="99"/>
    <w:semiHidden/>
    <w:unhideWhenUsed/>
    <w:rsid w:val="00980C55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80C55"/>
    <w:rPr>
      <w:rFonts w:ascii="Times New Roman" w:eastAsia="Times New Roman" w:hAnsi="Times New Roman" w:cs="Arial Unicode MS"/>
      <w:color w:val="000000"/>
      <w:sz w:val="20"/>
      <w:szCs w:val="24"/>
      <w:lang w:val="en-US" w:eastAsia="zh-CN"/>
    </w:rPr>
  </w:style>
  <w:style w:type="character" w:styleId="af2">
    <w:name w:val="endnote reference"/>
    <w:basedOn w:val="a0"/>
    <w:uiPriority w:val="99"/>
    <w:semiHidden/>
    <w:unhideWhenUsed/>
    <w:rsid w:val="00980C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80C55"/>
    <w:pPr>
      <w:spacing w:after="57"/>
    </w:pPr>
  </w:style>
  <w:style w:type="paragraph" w:styleId="24">
    <w:name w:val="toc 2"/>
    <w:basedOn w:val="a"/>
    <w:next w:val="a"/>
    <w:uiPriority w:val="39"/>
    <w:unhideWhenUsed/>
    <w:rsid w:val="00980C5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80C5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80C5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80C5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0C5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0C5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0C5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0C55"/>
    <w:pPr>
      <w:spacing w:after="57"/>
      <w:ind w:left="2268"/>
    </w:pPr>
  </w:style>
  <w:style w:type="paragraph" w:styleId="af3">
    <w:name w:val="TOC Heading"/>
    <w:uiPriority w:val="39"/>
    <w:unhideWhenUsed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able of figures"/>
    <w:basedOn w:val="a"/>
    <w:next w:val="a"/>
    <w:uiPriority w:val="99"/>
    <w:unhideWhenUsed/>
    <w:rsid w:val="00980C55"/>
  </w:style>
  <w:style w:type="paragraph" w:styleId="a5">
    <w:name w:val="Title"/>
    <w:basedOn w:val="a"/>
    <w:next w:val="a"/>
    <w:link w:val="a4"/>
    <w:uiPriority w:val="10"/>
    <w:rsid w:val="00980C55"/>
    <w:pPr>
      <w:keepNext/>
      <w:keepLines/>
      <w:spacing w:before="480" w:after="120"/>
    </w:pPr>
    <w:rPr>
      <w:rFonts w:asciiTheme="minorHAnsi" w:eastAsiaTheme="minorHAnsi" w:hAnsiTheme="minorHAnsi" w:cstheme="minorBidi"/>
      <w:color w:val="auto"/>
      <w:sz w:val="48"/>
      <w:szCs w:val="48"/>
      <w:lang w:val="ru-RU" w:eastAsia="en-US"/>
    </w:rPr>
  </w:style>
  <w:style w:type="character" w:customStyle="1" w:styleId="13">
    <w:name w:val="Заголовок Знак1"/>
    <w:basedOn w:val="a0"/>
    <w:uiPriority w:val="10"/>
    <w:rsid w:val="00980C5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table" w:customStyle="1" w:styleId="TableNormal">
    <w:name w:val="Table Normal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sid w:val="00980C55"/>
    <w:rPr>
      <w:u w:val="single"/>
    </w:rPr>
  </w:style>
  <w:style w:type="table" w:customStyle="1" w:styleId="TableNormal1">
    <w:name w:val="Table Normal1"/>
    <w:rsid w:val="009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Колонтитул"/>
    <w:rsid w:val="00980C55"/>
    <w:pPr>
      <w:tabs>
        <w:tab w:val="right" w:pos="9020"/>
      </w:tabs>
      <w:spacing w:after="0" w:line="240" w:lineRule="auto"/>
    </w:pPr>
    <w:rPr>
      <w:rFonts w:ascii="helvetica neue" w:eastAsia="Times New Roman" w:hAnsi="helvetica neue" w:cs="Arial Unicode MS"/>
      <w:color w:val="000000"/>
      <w:sz w:val="24"/>
      <w:szCs w:val="24"/>
      <w:lang w:eastAsia="zh-CN"/>
    </w:rPr>
  </w:style>
  <w:style w:type="paragraph" w:customStyle="1" w:styleId="af7">
    <w:name w:val="По умолчанию"/>
    <w:rsid w:val="00980C5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zh-CN"/>
    </w:rPr>
  </w:style>
  <w:style w:type="paragraph" w:styleId="af8">
    <w:name w:val="List Paragraph"/>
    <w:link w:val="af9"/>
    <w:uiPriority w:val="34"/>
    <w:qFormat/>
    <w:rsid w:val="00980C55"/>
    <w:pPr>
      <w:spacing w:after="0" w:line="240" w:lineRule="auto"/>
      <w:ind w:left="720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numbering" w:customStyle="1" w:styleId="14">
    <w:name w:val="Импортированный стиль 1"/>
    <w:rsid w:val="00980C55"/>
  </w:style>
  <w:style w:type="numbering" w:customStyle="1" w:styleId="25">
    <w:name w:val="Импортированный стиль 2"/>
    <w:rsid w:val="00980C55"/>
  </w:style>
  <w:style w:type="numbering" w:customStyle="1" w:styleId="33">
    <w:name w:val="Импортированный стиль 3"/>
    <w:rsid w:val="00980C55"/>
  </w:style>
  <w:style w:type="paragraph" w:customStyle="1" w:styleId="Default">
    <w:name w:val="Default"/>
    <w:rsid w:val="00980C55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zh-CN"/>
    </w:rPr>
  </w:style>
  <w:style w:type="numbering" w:customStyle="1" w:styleId="43">
    <w:name w:val="Импортированный стиль 4"/>
    <w:rsid w:val="00980C55"/>
  </w:style>
  <w:style w:type="paragraph" w:styleId="afa">
    <w:name w:val="annotation text"/>
    <w:basedOn w:val="a"/>
    <w:link w:val="afb"/>
    <w:uiPriority w:val="99"/>
    <w:semiHidden/>
    <w:unhideWhenUsed/>
    <w:rsid w:val="00980C5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0C55"/>
    <w:rPr>
      <w:rFonts w:ascii="Times New Roman" w:eastAsia="Times New Roman" w:hAnsi="Times New Roman" w:cs="Arial Unicode MS"/>
      <w:color w:val="000000"/>
      <w:sz w:val="20"/>
      <w:szCs w:val="20"/>
      <w:lang w:val="en-US" w:eastAsia="zh-CN"/>
    </w:rPr>
  </w:style>
  <w:style w:type="character" w:styleId="afc">
    <w:name w:val="annotation reference"/>
    <w:basedOn w:val="a0"/>
    <w:uiPriority w:val="99"/>
    <w:semiHidden/>
    <w:unhideWhenUsed/>
    <w:rsid w:val="00980C55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980C55"/>
    <w:rPr>
      <w:rFonts w:cs="Times New Roman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80C55"/>
    <w:rPr>
      <w:rFonts w:ascii="Times New Roman" w:eastAsia="Times New Roman" w:hAnsi="Times New Roman" w:cs="Times New Roman"/>
      <w:color w:val="000000"/>
      <w:sz w:val="18"/>
      <w:szCs w:val="18"/>
      <w:lang w:val="en-US" w:eastAsia="zh-CN"/>
    </w:rPr>
  </w:style>
  <w:style w:type="character" w:customStyle="1" w:styleId="af9">
    <w:name w:val="Абзац списка Знак"/>
    <w:link w:val="af8"/>
    <w:uiPriority w:val="34"/>
    <w:qFormat/>
    <w:rsid w:val="00980C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styleId="aff">
    <w:name w:val="Strong"/>
    <w:basedOn w:val="a0"/>
    <w:uiPriority w:val="22"/>
    <w:qFormat/>
    <w:rsid w:val="00980C55"/>
    <w:rPr>
      <w:b/>
      <w:bCs/>
    </w:rPr>
  </w:style>
  <w:style w:type="paragraph" w:styleId="a7">
    <w:name w:val="Subtitle"/>
    <w:basedOn w:val="a"/>
    <w:next w:val="a"/>
    <w:link w:val="a6"/>
    <w:uiPriority w:val="11"/>
    <w:rsid w:val="00980C55"/>
    <w:pPr>
      <w:keepNext/>
      <w:keepLines/>
      <w:spacing w:before="360" w:after="80"/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15">
    <w:name w:val="Подзаголовок Знак1"/>
    <w:basedOn w:val="a0"/>
    <w:uiPriority w:val="11"/>
    <w:rsid w:val="00980C55"/>
    <w:rPr>
      <w:rFonts w:eastAsiaTheme="minorEastAsia"/>
      <w:color w:val="5A5A5A" w:themeColor="text1" w:themeTint="A5"/>
      <w:spacing w:val="15"/>
      <w:lang w:val="en-US" w:eastAsia="zh-CN"/>
    </w:rPr>
  </w:style>
  <w:style w:type="table" w:customStyle="1" w:styleId="62">
    <w:name w:val="6"/>
    <w:basedOn w:val="TableNormal1"/>
    <w:rsid w:val="00980C55"/>
    <w:tblPr>
      <w:tblStyleRowBandSize w:val="1"/>
      <w:tblStyleColBandSize w:val="1"/>
    </w:tblPr>
  </w:style>
  <w:style w:type="table" w:customStyle="1" w:styleId="53">
    <w:name w:val="5"/>
    <w:basedOn w:val="TableNormal1"/>
    <w:rsid w:val="00980C55"/>
    <w:tblPr>
      <w:tblStyleRowBandSize w:val="1"/>
      <w:tblStyleColBandSize w:val="1"/>
    </w:tblPr>
  </w:style>
  <w:style w:type="table" w:customStyle="1" w:styleId="44">
    <w:name w:val="4"/>
    <w:basedOn w:val="TableNormal1"/>
    <w:rsid w:val="00980C55"/>
    <w:tblPr>
      <w:tblStyleRowBandSize w:val="1"/>
      <w:tblStyleColBandSize w:val="1"/>
    </w:tblPr>
  </w:style>
  <w:style w:type="table" w:customStyle="1" w:styleId="34">
    <w:name w:val="3"/>
    <w:basedOn w:val="TableNormal1"/>
    <w:rsid w:val="00980C55"/>
    <w:tblPr>
      <w:tblStyleRowBandSize w:val="1"/>
      <w:tblStyleColBandSize w:val="1"/>
    </w:tblPr>
  </w:style>
  <w:style w:type="table" w:customStyle="1" w:styleId="26">
    <w:name w:val="2"/>
    <w:basedOn w:val="TableNormal1"/>
    <w:rsid w:val="00980C55"/>
    <w:tblPr>
      <w:tblStyleRowBandSize w:val="1"/>
      <w:tblStyleColBandSize w:val="1"/>
    </w:tblPr>
  </w:style>
  <w:style w:type="table" w:customStyle="1" w:styleId="16">
    <w:name w:val="1"/>
    <w:basedOn w:val="TableNormal1"/>
    <w:rsid w:val="00980C55"/>
    <w:tblPr>
      <w:tblStyleRowBandSize w:val="1"/>
      <w:tblStyleColBandSize w:val="1"/>
    </w:tblPr>
  </w:style>
  <w:style w:type="paragraph" w:styleId="aff0">
    <w:name w:val="footnote text"/>
    <w:basedOn w:val="a"/>
    <w:link w:val="aff1"/>
    <w:uiPriority w:val="99"/>
    <w:unhideWhenUsed/>
    <w:rsid w:val="00980C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Arial Unicode MS" w:cs="Times New Roman"/>
      <w:color w:val="auto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80C55"/>
    <w:rPr>
      <w:rFonts w:ascii="Times New Roman" w:eastAsia="Arial Unicode MS" w:hAnsi="Times New Roman" w:cs="Times New Roman"/>
      <w:sz w:val="20"/>
      <w:szCs w:val="20"/>
      <w:lang w:val="en-US" w:eastAsia="zh-CN"/>
    </w:rPr>
  </w:style>
  <w:style w:type="character" w:styleId="aff2">
    <w:name w:val="footnote reference"/>
    <w:basedOn w:val="a0"/>
    <w:uiPriority w:val="99"/>
    <w:semiHidden/>
    <w:unhideWhenUsed/>
    <w:rsid w:val="00980C55"/>
    <w:rPr>
      <w:vertAlign w:val="superscript"/>
    </w:rPr>
  </w:style>
  <w:style w:type="table" w:customStyle="1" w:styleId="StGen0">
    <w:name w:val="StGen0"/>
    <w:basedOn w:val="TableNormal"/>
    <w:rsid w:val="00980C55"/>
    <w:tblPr>
      <w:tblStyleRowBandSize w:val="1"/>
      <w:tblStyleColBandSize w:val="1"/>
    </w:tblPr>
  </w:style>
  <w:style w:type="table" w:customStyle="1" w:styleId="StGen1">
    <w:name w:val="StGen1"/>
    <w:basedOn w:val="TableNormal"/>
    <w:rsid w:val="00980C55"/>
    <w:tblPr>
      <w:tblStyleRowBandSize w:val="1"/>
      <w:tblStyleColBandSize w:val="1"/>
    </w:tblPr>
  </w:style>
  <w:style w:type="table" w:customStyle="1" w:styleId="StGen2">
    <w:name w:val="StGen2"/>
    <w:basedOn w:val="TableNormal"/>
    <w:rsid w:val="00980C55"/>
    <w:tblPr>
      <w:tblStyleRowBandSize w:val="1"/>
      <w:tblStyleColBandSize w:val="1"/>
    </w:tblPr>
  </w:style>
  <w:style w:type="table" w:customStyle="1" w:styleId="StGen3">
    <w:name w:val="StGen3"/>
    <w:basedOn w:val="TableNormal"/>
    <w:rsid w:val="00980C55"/>
    <w:tblPr>
      <w:tblStyleRowBandSize w:val="1"/>
      <w:tblStyleColBandSize w:val="1"/>
    </w:tblPr>
  </w:style>
  <w:style w:type="table" w:customStyle="1" w:styleId="StGen4">
    <w:name w:val="StGen4"/>
    <w:basedOn w:val="TableNormal"/>
    <w:rsid w:val="00980C55"/>
    <w:tblPr>
      <w:tblStyleRowBandSize w:val="1"/>
      <w:tblStyleColBandSize w:val="1"/>
    </w:tblPr>
  </w:style>
  <w:style w:type="table" w:customStyle="1" w:styleId="StGen5">
    <w:name w:val="StGen5"/>
    <w:basedOn w:val="TableNormal"/>
    <w:rsid w:val="00980C5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3020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Ермолаева</dc:creator>
  <cp:keywords/>
  <dc:description/>
  <cp:lastModifiedBy>Любовь Ермолаева</cp:lastModifiedBy>
  <cp:revision>3</cp:revision>
  <dcterms:created xsi:type="dcterms:W3CDTF">2022-05-21T12:16:00Z</dcterms:created>
  <dcterms:modified xsi:type="dcterms:W3CDTF">2022-05-21T12:16:00Z</dcterms:modified>
</cp:coreProperties>
</file>